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D61" w:rsidRPr="00BD1491" w:rsidRDefault="000A1D61"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D66F80" w:rsidRPr="00BD1491" w:rsidRDefault="00D66F80" w:rsidP="00BD1491">
      <w:pPr>
        <w:spacing w:line="480" w:lineRule="auto"/>
        <w:jc w:val="both"/>
        <w:rPr>
          <w:rFonts w:ascii="Times New Roman" w:hAnsi="Times New Roman" w:cs="Times New Roman"/>
          <w:sz w:val="24"/>
          <w:szCs w:val="24"/>
        </w:rPr>
      </w:pPr>
    </w:p>
    <w:p w:rsidR="000A1D61" w:rsidRPr="00BD1491" w:rsidRDefault="00CC63B4" w:rsidP="00BD1491">
      <w:pPr>
        <w:spacing w:line="480" w:lineRule="auto"/>
        <w:jc w:val="both"/>
        <w:rPr>
          <w:rFonts w:ascii="Times New Roman" w:hAnsi="Times New Roman" w:cs="Times New Roman"/>
          <w:sz w:val="24"/>
          <w:szCs w:val="24"/>
        </w:rPr>
      </w:pPr>
      <w:r w:rsidRPr="00BD1491">
        <w:rPr>
          <w:rFonts w:ascii="Times New Roman" w:hAnsi="Times New Roman" w:cs="Times New Roman"/>
          <w:sz w:val="24"/>
          <w:szCs w:val="24"/>
        </w:rPr>
        <w:t xml:space="preserve">Political, Economic and </w:t>
      </w:r>
      <w:r w:rsidR="00D66F80" w:rsidRPr="00BD1491">
        <w:rPr>
          <w:rFonts w:ascii="Times New Roman" w:hAnsi="Times New Roman" w:cs="Times New Roman"/>
          <w:sz w:val="24"/>
          <w:szCs w:val="24"/>
        </w:rPr>
        <w:t>Cultural Institutions strength and weaknesses</w:t>
      </w:r>
    </w:p>
    <w:p w:rsidR="00D66F80" w:rsidRPr="00BD1491" w:rsidRDefault="00CC63B4" w:rsidP="00BD1491">
      <w:pPr>
        <w:spacing w:line="480" w:lineRule="auto"/>
        <w:jc w:val="both"/>
        <w:rPr>
          <w:rFonts w:ascii="Times New Roman" w:hAnsi="Times New Roman" w:cs="Times New Roman"/>
          <w:sz w:val="24"/>
          <w:szCs w:val="24"/>
        </w:rPr>
      </w:pPr>
      <w:r w:rsidRPr="00BD1491">
        <w:rPr>
          <w:rFonts w:ascii="Times New Roman" w:hAnsi="Times New Roman" w:cs="Times New Roman"/>
          <w:sz w:val="24"/>
          <w:szCs w:val="24"/>
        </w:rPr>
        <w:t>Institution</w:t>
      </w:r>
    </w:p>
    <w:p w:rsidR="00D66F80" w:rsidRPr="00BD1491" w:rsidRDefault="00CC63B4" w:rsidP="00BD1491">
      <w:pPr>
        <w:spacing w:line="480" w:lineRule="auto"/>
        <w:jc w:val="both"/>
        <w:rPr>
          <w:rFonts w:ascii="Times New Roman" w:hAnsi="Times New Roman" w:cs="Times New Roman"/>
          <w:sz w:val="24"/>
          <w:szCs w:val="24"/>
        </w:rPr>
      </w:pPr>
      <w:r w:rsidRPr="00BD1491">
        <w:rPr>
          <w:rFonts w:ascii="Times New Roman" w:hAnsi="Times New Roman" w:cs="Times New Roman"/>
          <w:sz w:val="24"/>
          <w:szCs w:val="24"/>
        </w:rPr>
        <w:t>Name</w:t>
      </w:r>
    </w:p>
    <w:p w:rsidR="00D66F80" w:rsidRPr="00BD1491" w:rsidRDefault="00CC63B4" w:rsidP="00BD1491">
      <w:pPr>
        <w:spacing w:line="480" w:lineRule="auto"/>
        <w:jc w:val="both"/>
        <w:rPr>
          <w:rFonts w:ascii="Times New Roman" w:hAnsi="Times New Roman" w:cs="Times New Roman"/>
          <w:sz w:val="24"/>
          <w:szCs w:val="24"/>
        </w:rPr>
      </w:pPr>
      <w:r w:rsidRPr="00BD1491">
        <w:rPr>
          <w:rFonts w:ascii="Times New Roman" w:hAnsi="Times New Roman" w:cs="Times New Roman"/>
          <w:sz w:val="24"/>
          <w:szCs w:val="24"/>
        </w:rPr>
        <w:t>Date</w:t>
      </w:r>
    </w:p>
    <w:p w:rsidR="000A1D61" w:rsidRPr="00BD1491" w:rsidRDefault="000A1D61" w:rsidP="00BD1491">
      <w:pPr>
        <w:spacing w:line="480" w:lineRule="auto"/>
        <w:jc w:val="both"/>
        <w:rPr>
          <w:rFonts w:ascii="Times New Roman" w:hAnsi="Times New Roman" w:cs="Times New Roman"/>
          <w:sz w:val="24"/>
          <w:szCs w:val="24"/>
        </w:rPr>
      </w:pPr>
    </w:p>
    <w:p w:rsidR="000A1D61" w:rsidRPr="00BD1491" w:rsidRDefault="000A1D61" w:rsidP="00BD1491">
      <w:pPr>
        <w:spacing w:line="480" w:lineRule="auto"/>
        <w:jc w:val="both"/>
        <w:rPr>
          <w:rFonts w:ascii="Times New Roman" w:hAnsi="Times New Roman" w:cs="Times New Roman"/>
          <w:sz w:val="24"/>
          <w:szCs w:val="24"/>
        </w:rPr>
      </w:pPr>
    </w:p>
    <w:p w:rsidR="000A1D61" w:rsidRPr="00BD1491" w:rsidRDefault="000A1D61" w:rsidP="00BD1491">
      <w:pPr>
        <w:spacing w:line="480" w:lineRule="auto"/>
        <w:jc w:val="both"/>
        <w:rPr>
          <w:rFonts w:ascii="Times New Roman" w:hAnsi="Times New Roman" w:cs="Times New Roman"/>
          <w:sz w:val="24"/>
          <w:szCs w:val="24"/>
        </w:rPr>
      </w:pPr>
    </w:p>
    <w:p w:rsidR="000A1D61" w:rsidRPr="00BD1491" w:rsidRDefault="000A1D61" w:rsidP="00BD1491">
      <w:pPr>
        <w:spacing w:line="480" w:lineRule="auto"/>
        <w:jc w:val="both"/>
        <w:rPr>
          <w:rFonts w:ascii="Times New Roman" w:hAnsi="Times New Roman" w:cs="Times New Roman"/>
          <w:sz w:val="24"/>
          <w:szCs w:val="24"/>
        </w:rPr>
      </w:pPr>
    </w:p>
    <w:p w:rsidR="000A1D61" w:rsidRPr="00BD1491" w:rsidRDefault="000A1D61" w:rsidP="00BD1491">
      <w:pPr>
        <w:spacing w:line="480" w:lineRule="auto"/>
        <w:jc w:val="both"/>
        <w:rPr>
          <w:rFonts w:ascii="Times New Roman" w:hAnsi="Times New Roman" w:cs="Times New Roman"/>
          <w:sz w:val="24"/>
          <w:szCs w:val="24"/>
        </w:rPr>
      </w:pPr>
    </w:p>
    <w:p w:rsidR="001D7483" w:rsidRPr="00BD1491" w:rsidRDefault="001D7483" w:rsidP="00BD1491">
      <w:pPr>
        <w:spacing w:line="480" w:lineRule="auto"/>
        <w:jc w:val="both"/>
        <w:rPr>
          <w:rFonts w:ascii="Times New Roman" w:hAnsi="Times New Roman" w:cs="Times New Roman"/>
          <w:b/>
          <w:sz w:val="24"/>
          <w:szCs w:val="24"/>
        </w:rPr>
      </w:pPr>
      <w:r w:rsidRPr="00BD1491">
        <w:rPr>
          <w:rFonts w:ascii="Times New Roman" w:hAnsi="Times New Roman" w:cs="Times New Roman"/>
          <w:b/>
          <w:sz w:val="24"/>
          <w:szCs w:val="24"/>
        </w:rPr>
        <w:lastRenderedPageBreak/>
        <w:t>Prospects for perseverance of the current political, economic, and cultural institutions of Western Civilization.</w:t>
      </w:r>
    </w:p>
    <w:p w:rsidR="004537A5"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 xml:space="preserve">Institutions </w:t>
      </w:r>
      <w:r w:rsidR="004052EA" w:rsidRPr="00BD1491">
        <w:rPr>
          <w:rFonts w:ascii="Times New Roman" w:hAnsi="Times New Roman" w:cs="Times New Roman"/>
          <w:sz w:val="24"/>
          <w:szCs w:val="24"/>
        </w:rPr>
        <w:t>play a vital role in governance across the board, which calls for precision, accountability, and integrity of the highest order.</w:t>
      </w:r>
      <w:r w:rsidR="001533F7" w:rsidRPr="00BD1491">
        <w:rPr>
          <w:rFonts w:ascii="Times New Roman" w:hAnsi="Times New Roman" w:cs="Times New Roman"/>
          <w:sz w:val="24"/>
          <w:szCs w:val="24"/>
        </w:rPr>
        <w:t xml:space="preserve"> The success of the institutions laid to play various mandates depends on the policies applied, legislation, and the people given the privilege to serve in them.</w:t>
      </w:r>
      <w:r w:rsidR="00412689" w:rsidRPr="00BD1491">
        <w:rPr>
          <w:rFonts w:ascii="Times New Roman" w:hAnsi="Times New Roman" w:cs="Times New Roman"/>
          <w:sz w:val="24"/>
          <w:szCs w:val="24"/>
        </w:rPr>
        <w:t xml:space="preserve"> Institutions have to be independent devoid of inf</w:t>
      </w:r>
      <w:r w:rsidR="008F00E9" w:rsidRPr="00BD1491">
        <w:rPr>
          <w:rFonts w:ascii="Times New Roman" w:hAnsi="Times New Roman" w:cs="Times New Roman"/>
          <w:sz w:val="24"/>
          <w:szCs w:val="24"/>
        </w:rPr>
        <w:t>luence from whatever quota to fully serve the purpose.</w:t>
      </w:r>
      <w:r w:rsidR="001533F7" w:rsidRPr="00BD1491">
        <w:rPr>
          <w:rFonts w:ascii="Times New Roman" w:hAnsi="Times New Roman" w:cs="Times New Roman"/>
          <w:sz w:val="24"/>
          <w:szCs w:val="24"/>
        </w:rPr>
        <w:t xml:space="preserve"> Wester</w:t>
      </w:r>
      <w:r w:rsidR="00E31315" w:rsidRPr="00BD1491">
        <w:rPr>
          <w:rFonts w:ascii="Times New Roman" w:hAnsi="Times New Roman" w:cs="Times New Roman"/>
          <w:sz w:val="24"/>
          <w:szCs w:val="24"/>
        </w:rPr>
        <w:t>n</w:t>
      </w:r>
      <w:r w:rsidR="001533F7" w:rsidRPr="00BD1491">
        <w:rPr>
          <w:rFonts w:ascii="Times New Roman" w:hAnsi="Times New Roman" w:cs="Times New Roman"/>
          <w:sz w:val="24"/>
          <w:szCs w:val="24"/>
        </w:rPr>
        <w:t xml:space="preserve"> civilization has spread influence on </w:t>
      </w:r>
      <w:r w:rsidR="00E31315" w:rsidRPr="00BD1491">
        <w:rPr>
          <w:rFonts w:ascii="Times New Roman" w:hAnsi="Times New Roman" w:cs="Times New Roman"/>
          <w:sz w:val="24"/>
          <w:szCs w:val="24"/>
        </w:rPr>
        <w:t>institutions, which are; political, economic, and cultural</w:t>
      </w:r>
      <w:r w:rsidR="003F2009" w:rsidRPr="00BD1491">
        <w:rPr>
          <w:rFonts w:ascii="Times New Roman" w:hAnsi="Times New Roman" w:cs="Times New Roman"/>
          <w:sz w:val="24"/>
          <w:szCs w:val="24"/>
        </w:rPr>
        <w:t xml:space="preserve"> </w:t>
      </w:r>
      <w:r w:rsidR="001D7483" w:rsidRPr="00BD1491">
        <w:rPr>
          <w:rFonts w:ascii="Times New Roman" w:hAnsi="Times New Roman" w:cs="Times New Roman"/>
          <w:sz w:val="24"/>
          <w:szCs w:val="24"/>
        </w:rPr>
        <w:t>(Gronow</w:t>
      </w:r>
      <w:r w:rsidR="003F2009" w:rsidRPr="00BD1491">
        <w:rPr>
          <w:rFonts w:ascii="Times New Roman" w:hAnsi="Times New Roman" w:cs="Times New Roman"/>
          <w:sz w:val="24"/>
          <w:szCs w:val="24"/>
        </w:rPr>
        <w:t>, 2020)</w:t>
      </w:r>
      <w:r w:rsidR="00E31315" w:rsidRPr="00BD1491">
        <w:rPr>
          <w:rFonts w:ascii="Times New Roman" w:hAnsi="Times New Roman" w:cs="Times New Roman"/>
          <w:sz w:val="24"/>
          <w:szCs w:val="24"/>
        </w:rPr>
        <w:t xml:space="preserve">. They are established to serve in designated capacities for the state's common good </w:t>
      </w:r>
      <w:r w:rsidR="0019704D" w:rsidRPr="00BD1491">
        <w:rPr>
          <w:rFonts w:ascii="Times New Roman" w:hAnsi="Times New Roman" w:cs="Times New Roman"/>
          <w:sz w:val="24"/>
          <w:szCs w:val="24"/>
        </w:rPr>
        <w:t>under which they operate and citizen who is the direct beneficiary of the institutions. As much as they have posit</w:t>
      </w:r>
      <w:r w:rsidR="008A09F4" w:rsidRPr="00BD1491">
        <w:rPr>
          <w:rFonts w:ascii="Times New Roman" w:hAnsi="Times New Roman" w:cs="Times New Roman"/>
          <w:sz w:val="24"/>
          <w:szCs w:val="24"/>
        </w:rPr>
        <w:t>i</w:t>
      </w:r>
      <w:r w:rsidR="0019704D" w:rsidRPr="00BD1491">
        <w:rPr>
          <w:rFonts w:ascii="Times New Roman" w:hAnsi="Times New Roman" w:cs="Times New Roman"/>
          <w:sz w:val="24"/>
          <w:szCs w:val="24"/>
        </w:rPr>
        <w:t xml:space="preserve">ves to bring on board, the negative side </w:t>
      </w:r>
      <w:r w:rsidR="008A09F4" w:rsidRPr="00BD1491">
        <w:rPr>
          <w:rFonts w:ascii="Times New Roman" w:hAnsi="Times New Roman" w:cs="Times New Roman"/>
          <w:sz w:val="24"/>
          <w:szCs w:val="24"/>
        </w:rPr>
        <w:t>is inevitable. In this light, the paper seeks to discuss the strengths and weaknesses of the economic, political, and cultural institutions</w:t>
      </w:r>
      <w:r w:rsidR="00A90F09" w:rsidRPr="00BD1491">
        <w:rPr>
          <w:rFonts w:ascii="Times New Roman" w:hAnsi="Times New Roman" w:cs="Times New Roman"/>
          <w:sz w:val="24"/>
          <w:szCs w:val="24"/>
        </w:rPr>
        <w:t xml:space="preserve"> of western civilization with a comparison of the second wing institutions.</w:t>
      </w:r>
    </w:p>
    <w:p w:rsidR="00A90F09"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Economic institutions are laid foundations or agencies that serve either as non-governmental or governmental, extensively involved in collecti</w:t>
      </w:r>
      <w:r w:rsidR="0013657B" w:rsidRPr="00BD1491">
        <w:rPr>
          <w:rFonts w:ascii="Times New Roman" w:hAnsi="Times New Roman" w:cs="Times New Roman"/>
          <w:sz w:val="24"/>
          <w:szCs w:val="24"/>
        </w:rPr>
        <w:t xml:space="preserve">ng states' financial data. Their structure is well established, forming part of the banking system, competitive markets, and </w:t>
      </w:r>
      <w:r w:rsidR="007325FF" w:rsidRPr="00BD1491">
        <w:rPr>
          <w:rFonts w:ascii="Times New Roman" w:hAnsi="Times New Roman" w:cs="Times New Roman"/>
          <w:sz w:val="24"/>
          <w:szCs w:val="24"/>
        </w:rPr>
        <w:t>property rights system. The banking sector is one of the driving forces of a nation's economic growth. Through loans to individuals, organizations, and even the government</w:t>
      </w:r>
      <w:r w:rsidR="006F7F3C" w:rsidRPr="00BD1491">
        <w:rPr>
          <w:rFonts w:ascii="Times New Roman" w:hAnsi="Times New Roman" w:cs="Times New Roman"/>
          <w:sz w:val="24"/>
          <w:szCs w:val="24"/>
        </w:rPr>
        <w:t>, provides a window for financial flow through the statute of local borrowing to finance its critical operations</w:t>
      </w:r>
      <w:r w:rsidR="003F2009" w:rsidRPr="00BD1491">
        <w:rPr>
          <w:rFonts w:ascii="Times New Roman" w:hAnsi="Times New Roman" w:cs="Times New Roman"/>
          <w:sz w:val="24"/>
          <w:szCs w:val="24"/>
        </w:rPr>
        <w:t xml:space="preserve"> </w:t>
      </w:r>
      <w:r w:rsidR="00BD1491" w:rsidRPr="00BD1491">
        <w:rPr>
          <w:rFonts w:ascii="Times New Roman" w:hAnsi="Times New Roman" w:cs="Times New Roman"/>
          <w:sz w:val="24"/>
          <w:szCs w:val="24"/>
        </w:rPr>
        <w:t>(Blornskov</w:t>
      </w:r>
      <w:r w:rsidR="003F2009" w:rsidRPr="00BD1491">
        <w:rPr>
          <w:rFonts w:ascii="Times New Roman" w:hAnsi="Times New Roman" w:cs="Times New Roman"/>
          <w:sz w:val="24"/>
          <w:szCs w:val="24"/>
        </w:rPr>
        <w:t xml:space="preserve"> &amp; Rode, 2020)</w:t>
      </w:r>
      <w:r w:rsidR="006F7F3C" w:rsidRPr="00BD1491">
        <w:rPr>
          <w:rFonts w:ascii="Times New Roman" w:hAnsi="Times New Roman" w:cs="Times New Roman"/>
          <w:sz w:val="24"/>
          <w:szCs w:val="24"/>
        </w:rPr>
        <w:t>. Calling for control of competitive markets is also crucial under economic institutions as an of balance among the key playe</w:t>
      </w:r>
      <w:r w:rsidR="00E64BD9" w:rsidRPr="00BD1491">
        <w:rPr>
          <w:rFonts w:ascii="Times New Roman" w:hAnsi="Times New Roman" w:cs="Times New Roman"/>
          <w:sz w:val="24"/>
          <w:szCs w:val="24"/>
        </w:rPr>
        <w:t xml:space="preserve">rs in the economy. Property rights in the monetary institution </w:t>
      </w:r>
      <w:r w:rsidR="00CE1BD0" w:rsidRPr="00BD1491">
        <w:rPr>
          <w:rFonts w:ascii="Times New Roman" w:hAnsi="Times New Roman" w:cs="Times New Roman"/>
          <w:sz w:val="24"/>
          <w:szCs w:val="24"/>
        </w:rPr>
        <w:t>influence how humans behave regarding the usage and utilization of the available resources. It dictates the sound use and utilization of the resources bestowed to them</w:t>
      </w:r>
      <w:r w:rsidR="00A97FEF" w:rsidRPr="00BD1491">
        <w:rPr>
          <w:rFonts w:ascii="Times New Roman" w:hAnsi="Times New Roman" w:cs="Times New Roman"/>
          <w:sz w:val="24"/>
          <w:szCs w:val="24"/>
        </w:rPr>
        <w:t xml:space="preserve"> by giving authorization and determining the usage of the resources in the society regardless of who has the recourses. The economic </w:t>
      </w:r>
      <w:r w:rsidR="00523025" w:rsidRPr="00BD1491">
        <w:rPr>
          <w:rFonts w:ascii="Times New Roman" w:hAnsi="Times New Roman" w:cs="Times New Roman"/>
          <w:sz w:val="24"/>
          <w:szCs w:val="24"/>
        </w:rPr>
        <w:t xml:space="preserve">institutions further influences </w:t>
      </w:r>
      <w:r w:rsidR="00791DDF" w:rsidRPr="00BD1491">
        <w:rPr>
          <w:rFonts w:ascii="Times New Roman" w:hAnsi="Times New Roman" w:cs="Times New Roman"/>
          <w:sz w:val="24"/>
          <w:szCs w:val="24"/>
        </w:rPr>
        <w:t>investments</w:t>
      </w:r>
      <w:r w:rsidR="00523025" w:rsidRPr="00BD1491">
        <w:rPr>
          <w:rFonts w:ascii="Times New Roman" w:hAnsi="Times New Roman" w:cs="Times New Roman"/>
          <w:sz w:val="24"/>
          <w:szCs w:val="24"/>
        </w:rPr>
        <w:t xml:space="preserve"> ph</w:t>
      </w:r>
      <w:r w:rsidR="00791DDF" w:rsidRPr="00BD1491">
        <w:rPr>
          <w:rFonts w:ascii="Times New Roman" w:hAnsi="Times New Roman" w:cs="Times New Roman"/>
          <w:sz w:val="24"/>
          <w:szCs w:val="24"/>
        </w:rPr>
        <w:t>ysically and human capital, technological and industrial production</w:t>
      </w:r>
      <w:r w:rsidR="002E5326" w:rsidRPr="00BD1491">
        <w:rPr>
          <w:rFonts w:ascii="Times New Roman" w:hAnsi="Times New Roman" w:cs="Times New Roman"/>
          <w:sz w:val="24"/>
          <w:szCs w:val="24"/>
        </w:rPr>
        <w:t>, the cornerstones of a tough economy.</w:t>
      </w:r>
    </w:p>
    <w:p w:rsidR="00397FC7" w:rsidRPr="00BD1491" w:rsidRDefault="00CC63B4" w:rsidP="00BD1491">
      <w:pPr>
        <w:spacing w:line="480" w:lineRule="auto"/>
        <w:jc w:val="both"/>
        <w:rPr>
          <w:rFonts w:ascii="Times New Roman" w:hAnsi="Times New Roman" w:cs="Times New Roman"/>
          <w:sz w:val="24"/>
          <w:szCs w:val="24"/>
        </w:rPr>
      </w:pPr>
      <w:r w:rsidRPr="00BD1491">
        <w:rPr>
          <w:rFonts w:ascii="Times New Roman" w:hAnsi="Times New Roman" w:cs="Times New Roman"/>
          <w:sz w:val="24"/>
          <w:szCs w:val="24"/>
        </w:rPr>
        <w:t>The weakness in the economic institutions is the lack of competition and efficiency in carrying out its mandate</w:t>
      </w:r>
      <w:r w:rsidR="00675BB3" w:rsidRPr="00BD1491">
        <w:rPr>
          <w:rFonts w:ascii="Times New Roman" w:hAnsi="Times New Roman" w:cs="Times New Roman"/>
          <w:sz w:val="24"/>
          <w:szCs w:val="24"/>
        </w:rPr>
        <w:t xml:space="preserve">. The inefficiency in the financial institutions can adversely affect the economic fabric, creating loopholes for inequality. The </w:t>
      </w:r>
      <w:r w:rsidR="004034FB" w:rsidRPr="00BD1491">
        <w:rPr>
          <w:rFonts w:ascii="Times New Roman" w:hAnsi="Times New Roman" w:cs="Times New Roman"/>
          <w:sz w:val="24"/>
          <w:szCs w:val="24"/>
        </w:rPr>
        <w:t>inequality that might be created can lead to the unemployment rate to rise, a negative indicator of financial stability.</w:t>
      </w:r>
    </w:p>
    <w:p w:rsidR="004034FB"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Cultural institutions</w:t>
      </w:r>
      <w:r w:rsidR="000870FC" w:rsidRPr="00BD1491">
        <w:rPr>
          <w:rFonts w:ascii="Times New Roman" w:hAnsi="Times New Roman" w:cs="Times New Roman"/>
          <w:sz w:val="24"/>
          <w:szCs w:val="24"/>
        </w:rPr>
        <w:t xml:space="preserve"> are mandated to conserve, give interpretations, and disseminate culture. Culture is a pillar in any society or nation, for it defines a people as a state and gives them a sense of pride and belonging</w:t>
      </w:r>
      <w:r w:rsidR="00A82A3A" w:rsidRPr="00BD1491">
        <w:rPr>
          <w:rFonts w:ascii="Times New Roman" w:hAnsi="Times New Roman" w:cs="Times New Roman"/>
          <w:sz w:val="24"/>
          <w:szCs w:val="24"/>
        </w:rPr>
        <w:t>, thus the conservation and dissemination</w:t>
      </w:r>
      <w:r w:rsidR="00BD1491">
        <w:rPr>
          <w:rFonts w:ascii="Times New Roman" w:hAnsi="Times New Roman" w:cs="Times New Roman"/>
          <w:sz w:val="24"/>
          <w:szCs w:val="24"/>
        </w:rPr>
        <w:t xml:space="preserve"> (</w:t>
      </w:r>
      <w:r w:rsidR="00B344A4" w:rsidRPr="00BD1491">
        <w:rPr>
          <w:rFonts w:ascii="Times New Roman" w:hAnsi="Times New Roman" w:cs="Times New Roman"/>
          <w:sz w:val="24"/>
          <w:szCs w:val="24"/>
        </w:rPr>
        <w:t>Gamble, 2017)</w:t>
      </w:r>
      <w:r w:rsidR="00A82A3A" w:rsidRPr="00BD1491">
        <w:rPr>
          <w:rFonts w:ascii="Times New Roman" w:hAnsi="Times New Roman" w:cs="Times New Roman"/>
          <w:sz w:val="24"/>
          <w:szCs w:val="24"/>
        </w:rPr>
        <w:t xml:space="preserve">. It describes a people's behavior </w:t>
      </w:r>
      <w:r w:rsidR="00702AF3" w:rsidRPr="00BD1491">
        <w:rPr>
          <w:rFonts w:ascii="Times New Roman" w:hAnsi="Times New Roman" w:cs="Times New Roman"/>
          <w:sz w:val="24"/>
          <w:szCs w:val="24"/>
        </w:rPr>
        <w:t>by having them first understand their culture to inculcate a sense of belonging to them and acceptance.</w:t>
      </w:r>
      <w:r w:rsidR="00BA1D36" w:rsidRPr="00BD1491">
        <w:rPr>
          <w:rFonts w:ascii="Times New Roman" w:hAnsi="Times New Roman" w:cs="Times New Roman"/>
          <w:sz w:val="24"/>
          <w:szCs w:val="24"/>
        </w:rPr>
        <w:t xml:space="preserve"> It </w:t>
      </w:r>
      <w:r w:rsidR="00753BBF" w:rsidRPr="00BD1491">
        <w:rPr>
          <w:rFonts w:ascii="Times New Roman" w:hAnsi="Times New Roman" w:cs="Times New Roman"/>
          <w:sz w:val="24"/>
          <w:szCs w:val="24"/>
        </w:rPr>
        <w:t>emphasizes the need to promote and preserve by educating them about their culture.</w:t>
      </w:r>
      <w:r w:rsidR="00BF51A5" w:rsidRPr="00BD1491">
        <w:rPr>
          <w:rFonts w:ascii="Times New Roman" w:hAnsi="Times New Roman" w:cs="Times New Roman"/>
          <w:sz w:val="24"/>
          <w:szCs w:val="24"/>
        </w:rPr>
        <w:t xml:space="preserve"> The cultural institutions are majorly churches, archives, museums, and libraries. The church, for example, has a direct influence on the culture of the people by instilling virtues in them and making them have posi</w:t>
      </w:r>
      <w:r w:rsidR="00F72444" w:rsidRPr="00BD1491">
        <w:rPr>
          <w:rFonts w:ascii="Times New Roman" w:hAnsi="Times New Roman" w:cs="Times New Roman"/>
          <w:sz w:val="24"/>
          <w:szCs w:val="24"/>
        </w:rPr>
        <w:t xml:space="preserve">tive thinking. The </w:t>
      </w:r>
      <w:r w:rsidR="000318A2" w:rsidRPr="00BD1491">
        <w:rPr>
          <w:rFonts w:ascii="Times New Roman" w:hAnsi="Times New Roman" w:cs="Times New Roman"/>
          <w:sz w:val="24"/>
          <w:szCs w:val="24"/>
        </w:rPr>
        <w:t>a</w:t>
      </w:r>
      <w:r w:rsidR="00F72444" w:rsidRPr="00BD1491">
        <w:rPr>
          <w:rFonts w:ascii="Times New Roman" w:hAnsi="Times New Roman" w:cs="Times New Roman"/>
          <w:sz w:val="24"/>
          <w:szCs w:val="24"/>
        </w:rPr>
        <w:t>rchives, library, and art galleries have a role of preserving informing the mass about their culture in diversity and</w:t>
      </w:r>
      <w:r w:rsidR="000318A2" w:rsidRPr="00BD1491">
        <w:rPr>
          <w:rFonts w:ascii="Times New Roman" w:hAnsi="Times New Roman" w:cs="Times New Roman"/>
          <w:sz w:val="24"/>
          <w:szCs w:val="24"/>
        </w:rPr>
        <w:t xml:space="preserve"> </w:t>
      </w:r>
      <w:r w:rsidR="00F72444" w:rsidRPr="00BD1491">
        <w:rPr>
          <w:rFonts w:ascii="Times New Roman" w:hAnsi="Times New Roman" w:cs="Times New Roman"/>
          <w:sz w:val="24"/>
          <w:szCs w:val="24"/>
        </w:rPr>
        <w:t>its passage from one generation to the other.</w:t>
      </w:r>
      <w:r w:rsidR="000318A2" w:rsidRPr="00BD1491">
        <w:rPr>
          <w:rFonts w:ascii="Times New Roman" w:hAnsi="Times New Roman" w:cs="Times New Roman"/>
          <w:sz w:val="24"/>
          <w:szCs w:val="24"/>
        </w:rPr>
        <w:t xml:space="preserve"> The danger in cultural institutions is when they instigate wrong information based on stereotypes that can influence negative behavior</w:t>
      </w:r>
      <w:r w:rsidR="002D3C6A" w:rsidRPr="00BD1491">
        <w:rPr>
          <w:rFonts w:ascii="Times New Roman" w:hAnsi="Times New Roman" w:cs="Times New Roman"/>
          <w:sz w:val="24"/>
          <w:szCs w:val="24"/>
        </w:rPr>
        <w:t>.</w:t>
      </w:r>
    </w:p>
    <w:p w:rsidR="002D3C6A"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Political institutions are the instructions within the government that are mandated to create</w:t>
      </w:r>
      <w:r w:rsidR="002A3CF7" w:rsidRPr="00BD1491">
        <w:rPr>
          <w:rFonts w:ascii="Times New Roman" w:hAnsi="Times New Roman" w:cs="Times New Roman"/>
          <w:sz w:val="24"/>
          <w:szCs w:val="24"/>
        </w:rPr>
        <w:t>, implement and enforce the law. Law is an elusive topic and touchy in any state that must be managed and protected without biasness but equity and inclusivity</w:t>
      </w:r>
      <w:r w:rsidR="00B344A4" w:rsidRPr="00BD1491">
        <w:rPr>
          <w:rFonts w:ascii="Times New Roman" w:hAnsi="Times New Roman" w:cs="Times New Roman"/>
          <w:sz w:val="24"/>
          <w:szCs w:val="24"/>
        </w:rPr>
        <w:t xml:space="preserve"> </w:t>
      </w:r>
      <w:r w:rsidR="00BD1491" w:rsidRPr="00BD1491">
        <w:rPr>
          <w:rFonts w:ascii="Times New Roman" w:hAnsi="Times New Roman" w:cs="Times New Roman"/>
          <w:sz w:val="24"/>
          <w:szCs w:val="24"/>
        </w:rPr>
        <w:t>(Kwon</w:t>
      </w:r>
      <w:r w:rsidR="00B344A4" w:rsidRPr="00BD1491">
        <w:rPr>
          <w:rFonts w:ascii="Times New Roman" w:hAnsi="Times New Roman" w:cs="Times New Roman"/>
          <w:sz w:val="24"/>
          <w:szCs w:val="24"/>
        </w:rPr>
        <w:t xml:space="preserve"> &amp; Jeun, 2017)</w:t>
      </w:r>
      <w:r w:rsidR="002A3CF7" w:rsidRPr="00BD1491">
        <w:rPr>
          <w:rFonts w:ascii="Times New Roman" w:hAnsi="Times New Roman" w:cs="Times New Roman"/>
          <w:sz w:val="24"/>
          <w:szCs w:val="24"/>
        </w:rPr>
        <w:t>.</w:t>
      </w:r>
      <w:r w:rsidR="00BF10A2" w:rsidRPr="00BD1491">
        <w:rPr>
          <w:rFonts w:ascii="Times New Roman" w:hAnsi="Times New Roman" w:cs="Times New Roman"/>
          <w:sz w:val="24"/>
          <w:szCs w:val="24"/>
        </w:rPr>
        <w:t xml:space="preserve"> They cut across the board to make economic policies that touch and cut across financial institutions.</w:t>
      </w:r>
      <w:r w:rsidR="00B25E78" w:rsidRPr="00BD1491">
        <w:rPr>
          <w:rFonts w:ascii="Times New Roman" w:hAnsi="Times New Roman" w:cs="Times New Roman"/>
          <w:sz w:val="24"/>
          <w:szCs w:val="24"/>
        </w:rPr>
        <w:t xml:space="preserve"> The political </w:t>
      </w:r>
      <w:r w:rsidR="00AE6870" w:rsidRPr="00BD1491">
        <w:rPr>
          <w:rFonts w:ascii="Times New Roman" w:hAnsi="Times New Roman" w:cs="Times New Roman"/>
          <w:sz w:val="24"/>
          <w:szCs w:val="24"/>
        </w:rPr>
        <w:t>institutions</w:t>
      </w:r>
      <w:r w:rsidR="00B25E78" w:rsidRPr="00BD1491">
        <w:rPr>
          <w:rFonts w:ascii="Times New Roman" w:hAnsi="Times New Roman" w:cs="Times New Roman"/>
          <w:sz w:val="24"/>
          <w:szCs w:val="24"/>
        </w:rPr>
        <w:t xml:space="preserve"> </w:t>
      </w:r>
      <w:r w:rsidR="00AE6870" w:rsidRPr="00BD1491">
        <w:rPr>
          <w:rFonts w:ascii="Times New Roman" w:hAnsi="Times New Roman" w:cs="Times New Roman"/>
          <w:sz w:val="24"/>
          <w:szCs w:val="24"/>
        </w:rPr>
        <w:t>include trade unions and courts, not forgetting bodies like the political parties, the head of state</w:t>
      </w:r>
      <w:r w:rsidR="00E833EF" w:rsidRPr="00BD1491">
        <w:rPr>
          <w:rFonts w:ascii="Times New Roman" w:hAnsi="Times New Roman" w:cs="Times New Roman"/>
          <w:sz w:val="24"/>
          <w:szCs w:val="24"/>
        </w:rPr>
        <w:t>, and the legislature. The political institutions in any given country are the drivers of the agendas of the government of the day and directly influence the behavior of the people they serve.</w:t>
      </w:r>
      <w:r w:rsidR="00D51FF6" w:rsidRPr="00BD1491">
        <w:rPr>
          <w:rFonts w:ascii="Times New Roman" w:hAnsi="Times New Roman" w:cs="Times New Roman"/>
          <w:sz w:val="24"/>
          <w:szCs w:val="24"/>
        </w:rPr>
        <w:t xml:space="preserve"> Moreover, they are vital for they provide balance through the accommodation of varied interests and opinions from the citizens, non-governmental organizations</w:t>
      </w:r>
      <w:r w:rsidR="007E4970" w:rsidRPr="00BD1491">
        <w:rPr>
          <w:rFonts w:ascii="Times New Roman" w:hAnsi="Times New Roman" w:cs="Times New Roman"/>
          <w:sz w:val="24"/>
          <w:szCs w:val="24"/>
        </w:rPr>
        <w:t xml:space="preserve">, and economic institutions </w:t>
      </w:r>
      <w:r w:rsidR="00BD1491" w:rsidRPr="00BD1491">
        <w:rPr>
          <w:rFonts w:ascii="Times New Roman" w:hAnsi="Times New Roman" w:cs="Times New Roman"/>
          <w:sz w:val="24"/>
          <w:szCs w:val="24"/>
        </w:rPr>
        <w:t>(Fallon</w:t>
      </w:r>
      <w:r w:rsidR="00B344A4" w:rsidRPr="00BD1491">
        <w:rPr>
          <w:rFonts w:ascii="Times New Roman" w:hAnsi="Times New Roman" w:cs="Times New Roman"/>
          <w:sz w:val="24"/>
          <w:szCs w:val="24"/>
        </w:rPr>
        <w:t>, 2019)</w:t>
      </w:r>
      <w:r w:rsidR="007E4970" w:rsidRPr="00BD1491">
        <w:rPr>
          <w:rFonts w:ascii="Times New Roman" w:hAnsi="Times New Roman" w:cs="Times New Roman"/>
          <w:sz w:val="24"/>
          <w:szCs w:val="24"/>
        </w:rPr>
        <w:t xml:space="preserve">. In addition, the political institutions are meant to ensure the safety of the citizen's interests, </w:t>
      </w:r>
      <w:r w:rsidR="00A434CF" w:rsidRPr="00BD1491">
        <w:rPr>
          <w:rFonts w:ascii="Times New Roman" w:hAnsi="Times New Roman" w:cs="Times New Roman"/>
          <w:sz w:val="24"/>
          <w:szCs w:val="24"/>
        </w:rPr>
        <w:t>ensure the unity of the people with integration policies in place, give vital information about government activities, and play an oversight role.</w:t>
      </w:r>
    </w:p>
    <w:p w:rsidR="00A434CF"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The weakness of the political institutions lies in them not being vigilant on corrupt leaders</w:t>
      </w:r>
      <w:r w:rsidR="00740B86" w:rsidRPr="00BD1491">
        <w:rPr>
          <w:rFonts w:ascii="Times New Roman" w:hAnsi="Times New Roman" w:cs="Times New Roman"/>
          <w:sz w:val="24"/>
          <w:szCs w:val="24"/>
        </w:rPr>
        <w:t xml:space="preserve">, failing in creating role models from </w:t>
      </w:r>
      <w:r w:rsidR="00BD1491" w:rsidRPr="00BD1491">
        <w:rPr>
          <w:rFonts w:ascii="Times New Roman" w:hAnsi="Times New Roman" w:cs="Times New Roman"/>
          <w:sz w:val="24"/>
          <w:szCs w:val="24"/>
        </w:rPr>
        <w:t>up</w:t>
      </w:r>
      <w:r w:rsidR="00740B86" w:rsidRPr="00BD1491">
        <w:rPr>
          <w:rFonts w:ascii="Times New Roman" w:hAnsi="Times New Roman" w:cs="Times New Roman"/>
          <w:sz w:val="24"/>
          <w:szCs w:val="24"/>
        </w:rPr>
        <w:t xml:space="preserve"> </w:t>
      </w:r>
      <w:r w:rsidR="00BD1491" w:rsidRPr="00BD1491">
        <w:rPr>
          <w:rFonts w:ascii="Times New Roman" w:hAnsi="Times New Roman" w:cs="Times New Roman"/>
          <w:sz w:val="24"/>
          <w:szCs w:val="24"/>
        </w:rPr>
        <w:t>and eating</w:t>
      </w:r>
      <w:r w:rsidR="00740B86" w:rsidRPr="00BD1491">
        <w:rPr>
          <w:rFonts w:ascii="Times New Roman" w:hAnsi="Times New Roman" w:cs="Times New Roman"/>
          <w:sz w:val="24"/>
          <w:szCs w:val="24"/>
        </w:rPr>
        <w:t xml:space="preserve"> to the economy. The political parties can be avenues of spreading propaganda against the government, individuals which in the end impacts the government's general </w:t>
      </w:r>
      <w:r w:rsidR="00FF6124" w:rsidRPr="00BD1491">
        <w:rPr>
          <w:rFonts w:ascii="Times New Roman" w:hAnsi="Times New Roman" w:cs="Times New Roman"/>
          <w:sz w:val="24"/>
          <w:szCs w:val="24"/>
        </w:rPr>
        <w:t>performance.</w:t>
      </w:r>
    </w:p>
    <w:p w:rsidR="00FF6124"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 xml:space="preserve">On the flip side, formal institutions are created </w:t>
      </w:r>
      <w:r w:rsidR="001D08B5" w:rsidRPr="00BD1491">
        <w:rPr>
          <w:rFonts w:ascii="Times New Roman" w:hAnsi="Times New Roman" w:cs="Times New Roman"/>
          <w:sz w:val="24"/>
          <w:szCs w:val="24"/>
        </w:rPr>
        <w:t>solely to check and control human behavior. In an organized country</w:t>
      </w:r>
      <w:r w:rsidR="00225D20" w:rsidRPr="00BD1491">
        <w:rPr>
          <w:rFonts w:ascii="Times New Roman" w:hAnsi="Times New Roman" w:cs="Times New Roman"/>
          <w:sz w:val="24"/>
          <w:szCs w:val="24"/>
        </w:rPr>
        <w:t xml:space="preserve">, </w:t>
      </w:r>
      <w:r w:rsidR="001D08B5" w:rsidRPr="00BD1491">
        <w:rPr>
          <w:rFonts w:ascii="Times New Roman" w:hAnsi="Times New Roman" w:cs="Times New Roman"/>
          <w:sz w:val="24"/>
          <w:szCs w:val="24"/>
        </w:rPr>
        <w:t xml:space="preserve">legal institutions </w:t>
      </w:r>
      <w:r w:rsidR="005E2C50" w:rsidRPr="00BD1491">
        <w:rPr>
          <w:rFonts w:ascii="Times New Roman" w:hAnsi="Times New Roman" w:cs="Times New Roman"/>
          <w:sz w:val="24"/>
          <w:szCs w:val="24"/>
        </w:rPr>
        <w:t>play an essential role in managing and keeping human behavior. The formal institutions can include and are not limited to bureaucracies, courts</w:t>
      </w:r>
      <w:r w:rsidR="006A0819" w:rsidRPr="00BD1491">
        <w:rPr>
          <w:rFonts w:ascii="Times New Roman" w:hAnsi="Times New Roman" w:cs="Times New Roman"/>
          <w:sz w:val="24"/>
          <w:szCs w:val="24"/>
        </w:rPr>
        <w:t>, and legislature. As much as they depend on each other, they all create and enforce the law like the United States Congress</w:t>
      </w:r>
      <w:r w:rsidR="00225D20" w:rsidRPr="00BD1491">
        <w:rPr>
          <w:rFonts w:ascii="Times New Roman" w:hAnsi="Times New Roman" w:cs="Times New Roman"/>
          <w:sz w:val="24"/>
          <w:szCs w:val="24"/>
        </w:rPr>
        <w:t xml:space="preserve">. </w:t>
      </w:r>
      <w:r w:rsidR="0061362F" w:rsidRPr="00BD1491">
        <w:rPr>
          <w:rFonts w:ascii="Times New Roman" w:hAnsi="Times New Roman" w:cs="Times New Roman"/>
          <w:sz w:val="24"/>
          <w:szCs w:val="24"/>
        </w:rPr>
        <w:t>The courts and United States Congress</w:t>
      </w:r>
      <w:r w:rsidR="00B344A4" w:rsidRPr="00BD1491">
        <w:rPr>
          <w:rFonts w:ascii="Times New Roman" w:hAnsi="Times New Roman" w:cs="Times New Roman"/>
          <w:sz w:val="24"/>
          <w:szCs w:val="24"/>
        </w:rPr>
        <w:t xml:space="preserve"> </w:t>
      </w:r>
      <w:r w:rsidR="00BD1491" w:rsidRPr="00BD1491">
        <w:rPr>
          <w:rFonts w:ascii="Times New Roman" w:hAnsi="Times New Roman" w:cs="Times New Roman"/>
          <w:sz w:val="24"/>
          <w:szCs w:val="24"/>
        </w:rPr>
        <w:t>(Spencer</w:t>
      </w:r>
      <w:r w:rsidR="00B344A4" w:rsidRPr="00BD1491">
        <w:rPr>
          <w:rFonts w:ascii="Times New Roman" w:hAnsi="Times New Roman" w:cs="Times New Roman"/>
          <w:sz w:val="24"/>
          <w:szCs w:val="24"/>
        </w:rPr>
        <w:t>, 2021</w:t>
      </w:r>
      <w:r w:rsidR="003F104F" w:rsidRPr="00BD1491">
        <w:rPr>
          <w:rFonts w:ascii="Times New Roman" w:hAnsi="Times New Roman" w:cs="Times New Roman"/>
          <w:sz w:val="24"/>
          <w:szCs w:val="24"/>
        </w:rPr>
        <w:t>)</w:t>
      </w:r>
      <w:r w:rsidR="0061362F" w:rsidRPr="00BD1491">
        <w:rPr>
          <w:rFonts w:ascii="Times New Roman" w:hAnsi="Times New Roman" w:cs="Times New Roman"/>
          <w:sz w:val="24"/>
          <w:szCs w:val="24"/>
        </w:rPr>
        <w:t xml:space="preserve">. The political, economic, and cultural institutions that varied specifications and times depend on the Courts for </w:t>
      </w:r>
      <w:r w:rsidR="007353D5" w:rsidRPr="00BD1491">
        <w:rPr>
          <w:rFonts w:ascii="Times New Roman" w:hAnsi="Times New Roman" w:cs="Times New Roman"/>
          <w:sz w:val="24"/>
          <w:szCs w:val="24"/>
        </w:rPr>
        <w:t>interpretation of the law, defense for or against a case, be it political or economic. Meaning they need each other in one way or the other.</w:t>
      </w:r>
      <w:r w:rsidR="00515706" w:rsidRPr="00BD1491">
        <w:rPr>
          <w:rFonts w:ascii="Times New Roman" w:hAnsi="Times New Roman" w:cs="Times New Roman"/>
          <w:sz w:val="24"/>
          <w:szCs w:val="24"/>
        </w:rPr>
        <w:t xml:space="preserve"> The courts and United States Congress; </w:t>
      </w:r>
      <w:r w:rsidR="00545097" w:rsidRPr="00BD1491">
        <w:rPr>
          <w:rFonts w:ascii="Times New Roman" w:hAnsi="Times New Roman" w:cs="Times New Roman"/>
          <w:sz w:val="24"/>
          <w:szCs w:val="24"/>
        </w:rPr>
        <w:t>deal with the cases of crime that can arise from the political and economic institutions</w:t>
      </w:r>
      <w:r w:rsidR="00793E0A" w:rsidRPr="00BD1491">
        <w:rPr>
          <w:rFonts w:ascii="Times New Roman" w:hAnsi="Times New Roman" w:cs="Times New Roman"/>
          <w:sz w:val="24"/>
          <w:szCs w:val="24"/>
        </w:rPr>
        <w:t>.</w:t>
      </w:r>
    </w:p>
    <w:p w:rsidR="00793E0A"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 xml:space="preserve">Churches have a lot to do and implement as far as the thinking and behavior of the citizens are concerned in a given state, which </w:t>
      </w:r>
      <w:r w:rsidR="00BA7494" w:rsidRPr="00BD1491">
        <w:rPr>
          <w:rFonts w:ascii="Times New Roman" w:hAnsi="Times New Roman" w:cs="Times New Roman"/>
          <w:sz w:val="24"/>
          <w:szCs w:val="24"/>
        </w:rPr>
        <w:t>essentially brings on board everyone from all the institutions. In one way or the other religious beliefs are critical challenges from institutions.</w:t>
      </w:r>
      <w:r w:rsidR="00342000" w:rsidRPr="00BD1491">
        <w:rPr>
          <w:rFonts w:ascii="Times New Roman" w:hAnsi="Times New Roman" w:cs="Times New Roman"/>
          <w:sz w:val="24"/>
          <w:szCs w:val="24"/>
        </w:rPr>
        <w:t xml:space="preserve"> The existence of Christianity, Jews, Muslims, and </w:t>
      </w:r>
      <w:r w:rsidR="00BD1491" w:rsidRPr="00BD1491">
        <w:rPr>
          <w:rFonts w:ascii="Times New Roman" w:hAnsi="Times New Roman" w:cs="Times New Roman"/>
          <w:sz w:val="24"/>
          <w:szCs w:val="24"/>
        </w:rPr>
        <w:t>Protestants</w:t>
      </w:r>
      <w:r w:rsidR="00342000" w:rsidRPr="00BD1491">
        <w:rPr>
          <w:rFonts w:ascii="Times New Roman" w:hAnsi="Times New Roman" w:cs="Times New Roman"/>
          <w:sz w:val="24"/>
          <w:szCs w:val="24"/>
        </w:rPr>
        <w:t xml:space="preserve"> is </w:t>
      </w:r>
      <w:r w:rsidR="006918B9" w:rsidRPr="00BD1491">
        <w:rPr>
          <w:rFonts w:ascii="Times New Roman" w:hAnsi="Times New Roman" w:cs="Times New Roman"/>
          <w:sz w:val="24"/>
          <w:szCs w:val="24"/>
        </w:rPr>
        <w:t xml:space="preserve">divergent in terms of their ideas. All of them serve in different capacities maybe, in the </w:t>
      </w:r>
      <w:r w:rsidR="009E574C" w:rsidRPr="00BD1491">
        <w:rPr>
          <w:rFonts w:ascii="Times New Roman" w:hAnsi="Times New Roman" w:cs="Times New Roman"/>
          <w:sz w:val="24"/>
          <w:szCs w:val="24"/>
        </w:rPr>
        <w:t xml:space="preserve">political or economic institutions. As much as coexistence is supposed to be the bane in political and economic institutions, the churches have the mandatory mandate to bridge the gap in differences for unity and </w:t>
      </w:r>
      <w:r w:rsidR="00C1018A" w:rsidRPr="00BD1491">
        <w:rPr>
          <w:rFonts w:ascii="Times New Roman" w:hAnsi="Times New Roman" w:cs="Times New Roman"/>
          <w:sz w:val="24"/>
          <w:szCs w:val="24"/>
        </w:rPr>
        <w:t xml:space="preserve">the pursuit of a common </w:t>
      </w:r>
      <w:r w:rsidR="00BD1491" w:rsidRPr="00BD1491">
        <w:rPr>
          <w:rFonts w:ascii="Times New Roman" w:hAnsi="Times New Roman" w:cs="Times New Roman"/>
          <w:sz w:val="24"/>
          <w:szCs w:val="24"/>
        </w:rPr>
        <w:t>goal (</w:t>
      </w:r>
      <w:r w:rsidR="003F104F" w:rsidRPr="00BD1491">
        <w:rPr>
          <w:rFonts w:ascii="Times New Roman" w:hAnsi="Times New Roman" w:cs="Times New Roman"/>
          <w:sz w:val="24"/>
          <w:szCs w:val="24"/>
        </w:rPr>
        <w:t>Gamble, 2017)</w:t>
      </w:r>
      <w:r w:rsidR="00C1018A" w:rsidRPr="00BD1491">
        <w:rPr>
          <w:rFonts w:ascii="Times New Roman" w:hAnsi="Times New Roman" w:cs="Times New Roman"/>
          <w:sz w:val="24"/>
          <w:szCs w:val="24"/>
        </w:rPr>
        <w:t>. The churches should preach peace and acceptance of each other in the respective religions they serve for the fundamental point that we are all serving one supreme</w:t>
      </w:r>
      <w:r w:rsidR="008D78F9" w:rsidRPr="00BD1491">
        <w:rPr>
          <w:rFonts w:ascii="Times New Roman" w:hAnsi="Times New Roman" w:cs="Times New Roman"/>
          <w:sz w:val="24"/>
          <w:szCs w:val="24"/>
        </w:rPr>
        <w:t xml:space="preserve">, just </w:t>
      </w:r>
      <w:r w:rsidR="00BD1491" w:rsidRPr="00BD1491">
        <w:rPr>
          <w:rFonts w:ascii="Times New Roman" w:hAnsi="Times New Roman" w:cs="Times New Roman"/>
          <w:sz w:val="24"/>
          <w:szCs w:val="24"/>
        </w:rPr>
        <w:t>as</w:t>
      </w:r>
      <w:r w:rsidR="008D78F9" w:rsidRPr="00BD1491">
        <w:rPr>
          <w:rFonts w:ascii="Times New Roman" w:hAnsi="Times New Roman" w:cs="Times New Roman"/>
          <w:sz w:val="24"/>
          <w:szCs w:val="24"/>
        </w:rPr>
        <w:t xml:space="preserve"> the political, cultural, and economic institutions are mandated to help us all equitably, despite the differences in ideologies, mandates, and policies.</w:t>
      </w:r>
      <w:r w:rsidR="001B4E83" w:rsidRPr="00BD1491">
        <w:rPr>
          <w:rFonts w:ascii="Times New Roman" w:hAnsi="Times New Roman" w:cs="Times New Roman"/>
          <w:sz w:val="24"/>
          <w:szCs w:val="24"/>
        </w:rPr>
        <w:t xml:space="preserve"> On the other hand, churches should take the lead in teaching and spreading the gospel to all and sentry</w:t>
      </w:r>
      <w:r w:rsidR="0005614B" w:rsidRPr="00BD1491">
        <w:rPr>
          <w:rFonts w:ascii="Times New Roman" w:hAnsi="Times New Roman" w:cs="Times New Roman"/>
          <w:sz w:val="24"/>
          <w:szCs w:val="24"/>
        </w:rPr>
        <w:t xml:space="preserve"> for peace, integration, and coexistence.</w:t>
      </w:r>
    </w:p>
    <w:p w:rsidR="00745456" w:rsidRDefault="001A7797"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 xml:space="preserve">Besides, because various religions hold divergent views that tend to paint the other given religion </w:t>
      </w:r>
      <w:r w:rsidR="001D7483" w:rsidRPr="00BD1491">
        <w:rPr>
          <w:rFonts w:ascii="Times New Roman" w:hAnsi="Times New Roman" w:cs="Times New Roman"/>
          <w:sz w:val="24"/>
          <w:szCs w:val="24"/>
        </w:rPr>
        <w:t>in a</w:t>
      </w:r>
      <w:r w:rsidRPr="00BD1491">
        <w:rPr>
          <w:rFonts w:ascii="Times New Roman" w:hAnsi="Times New Roman" w:cs="Times New Roman"/>
          <w:sz w:val="24"/>
          <w:szCs w:val="24"/>
        </w:rPr>
        <w:t xml:space="preserve"> negative way</w:t>
      </w:r>
      <w:r w:rsidR="0014058A" w:rsidRPr="00BD1491">
        <w:rPr>
          <w:rFonts w:ascii="Times New Roman" w:hAnsi="Times New Roman" w:cs="Times New Roman"/>
          <w:sz w:val="24"/>
          <w:szCs w:val="24"/>
        </w:rPr>
        <w:t xml:space="preserve"> and thus interfering with the affairs of the attached religion, the dominance of one is highly </w:t>
      </w:r>
      <w:r w:rsidR="000504E7" w:rsidRPr="00BD1491">
        <w:rPr>
          <w:rFonts w:ascii="Times New Roman" w:hAnsi="Times New Roman" w:cs="Times New Roman"/>
          <w:sz w:val="24"/>
          <w:szCs w:val="24"/>
        </w:rPr>
        <w:t xml:space="preserve">recommended. For instance in quest to worship Muslims worship Allah and believe in </w:t>
      </w:r>
      <w:r w:rsidR="00E23646" w:rsidRPr="00BD1491">
        <w:rPr>
          <w:rFonts w:ascii="Times New Roman" w:hAnsi="Times New Roman" w:cs="Times New Roman"/>
          <w:sz w:val="24"/>
          <w:szCs w:val="24"/>
        </w:rPr>
        <w:t xml:space="preserve">Mohammed as their prophet where as Christians believe in God and the prophet Jesus Christ. </w:t>
      </w:r>
      <w:r w:rsidR="00C6018C" w:rsidRPr="00BD1491">
        <w:rPr>
          <w:rFonts w:ascii="Times New Roman" w:hAnsi="Times New Roman" w:cs="Times New Roman"/>
          <w:sz w:val="24"/>
          <w:szCs w:val="24"/>
        </w:rPr>
        <w:t>To be able to put the problem to rest, Christians need to be on the forefront, by emulating God.</w:t>
      </w:r>
      <w:r w:rsidR="00B330F5" w:rsidRPr="00BD1491">
        <w:rPr>
          <w:rFonts w:ascii="Times New Roman" w:hAnsi="Times New Roman" w:cs="Times New Roman"/>
          <w:sz w:val="24"/>
          <w:szCs w:val="24"/>
        </w:rPr>
        <w:t xml:space="preserve"> God is full of love and peace, and these are the virtues need be preached to the masses. In the same breath, </w:t>
      </w:r>
      <w:r w:rsidR="009E4C86" w:rsidRPr="00BD1491">
        <w:rPr>
          <w:rFonts w:ascii="Times New Roman" w:hAnsi="Times New Roman" w:cs="Times New Roman"/>
          <w:sz w:val="24"/>
          <w:szCs w:val="24"/>
        </w:rPr>
        <w:t xml:space="preserve">Jesus after baptizing His disciples, He proclaimed peace over them and the world and implored upon them to </w:t>
      </w:r>
      <w:r w:rsidR="0047757B" w:rsidRPr="00BD1491">
        <w:rPr>
          <w:rFonts w:ascii="Times New Roman" w:hAnsi="Times New Roman" w:cs="Times New Roman"/>
          <w:sz w:val="24"/>
          <w:szCs w:val="24"/>
        </w:rPr>
        <w:t>preach the gospel and be of good example ( Ma</w:t>
      </w:r>
      <w:r w:rsidR="00E96CF6" w:rsidRPr="00BD1491">
        <w:rPr>
          <w:rFonts w:ascii="Times New Roman" w:hAnsi="Times New Roman" w:cs="Times New Roman"/>
          <w:sz w:val="24"/>
          <w:szCs w:val="24"/>
        </w:rPr>
        <w:t>t</w:t>
      </w:r>
      <w:r w:rsidR="0047757B" w:rsidRPr="00BD1491">
        <w:rPr>
          <w:rFonts w:ascii="Times New Roman" w:hAnsi="Times New Roman" w:cs="Times New Roman"/>
          <w:sz w:val="24"/>
          <w:szCs w:val="24"/>
        </w:rPr>
        <w:t>thew 26: 17 to 29).</w:t>
      </w:r>
      <w:r w:rsidR="00E96CF6" w:rsidRPr="00BD1491">
        <w:rPr>
          <w:rFonts w:ascii="Times New Roman" w:hAnsi="Times New Roman" w:cs="Times New Roman"/>
          <w:sz w:val="24"/>
          <w:szCs w:val="24"/>
        </w:rPr>
        <w:t xml:space="preserve"> </w:t>
      </w:r>
    </w:p>
    <w:p w:rsidR="00922D4F" w:rsidRPr="00BD1491" w:rsidRDefault="00E96CF6"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 xml:space="preserve">In the same breath, the churches should not lux at </w:t>
      </w:r>
      <w:r w:rsidR="00BD1491" w:rsidRPr="00BD1491">
        <w:rPr>
          <w:rFonts w:ascii="Times New Roman" w:hAnsi="Times New Roman" w:cs="Times New Roman"/>
          <w:sz w:val="24"/>
          <w:szCs w:val="24"/>
        </w:rPr>
        <w:t>all;</w:t>
      </w:r>
      <w:r w:rsidRPr="00BD1491">
        <w:rPr>
          <w:rFonts w:ascii="Times New Roman" w:hAnsi="Times New Roman" w:cs="Times New Roman"/>
          <w:sz w:val="24"/>
          <w:szCs w:val="24"/>
        </w:rPr>
        <w:t xml:space="preserve"> they should take the lead in preaching the good news of the </w:t>
      </w:r>
      <w:r w:rsidR="00B80D4F" w:rsidRPr="00BD1491">
        <w:rPr>
          <w:rFonts w:ascii="Times New Roman" w:hAnsi="Times New Roman" w:cs="Times New Roman"/>
          <w:sz w:val="24"/>
          <w:szCs w:val="24"/>
        </w:rPr>
        <w:t xml:space="preserve">Bible all over the state, through organized crusades and rallies. This is regardless of the existance of </w:t>
      </w:r>
      <w:r w:rsidR="0019149C" w:rsidRPr="00BD1491">
        <w:rPr>
          <w:rFonts w:ascii="Times New Roman" w:hAnsi="Times New Roman" w:cs="Times New Roman"/>
          <w:sz w:val="24"/>
          <w:szCs w:val="24"/>
        </w:rPr>
        <w:t>other wings of religion, remembering</w:t>
      </w:r>
      <w:r w:rsidRPr="00BD1491">
        <w:rPr>
          <w:rFonts w:ascii="Times New Roman" w:hAnsi="Times New Roman" w:cs="Times New Roman"/>
          <w:sz w:val="24"/>
          <w:szCs w:val="24"/>
        </w:rPr>
        <w:t xml:space="preserve"> </w:t>
      </w:r>
      <w:r w:rsidR="0019149C" w:rsidRPr="00BD1491">
        <w:rPr>
          <w:rFonts w:ascii="Times New Roman" w:hAnsi="Times New Roman" w:cs="Times New Roman"/>
          <w:sz w:val="24"/>
          <w:szCs w:val="24"/>
        </w:rPr>
        <w:t>the parable of the seed sower</w:t>
      </w:r>
      <w:r w:rsidR="00AE108A" w:rsidRPr="00BD1491">
        <w:rPr>
          <w:rFonts w:ascii="Times New Roman" w:hAnsi="Times New Roman" w:cs="Times New Roman"/>
          <w:sz w:val="24"/>
          <w:szCs w:val="24"/>
        </w:rPr>
        <w:t xml:space="preserve"> </w:t>
      </w:r>
      <w:r w:rsidR="001D7483" w:rsidRPr="00BD1491">
        <w:rPr>
          <w:rFonts w:ascii="Times New Roman" w:hAnsi="Times New Roman" w:cs="Times New Roman"/>
          <w:sz w:val="24"/>
          <w:szCs w:val="24"/>
        </w:rPr>
        <w:t>(Matthew</w:t>
      </w:r>
      <w:r w:rsidR="00AE108A" w:rsidRPr="00BD1491">
        <w:rPr>
          <w:rFonts w:ascii="Times New Roman" w:hAnsi="Times New Roman" w:cs="Times New Roman"/>
          <w:sz w:val="24"/>
          <w:szCs w:val="24"/>
        </w:rPr>
        <w:t xml:space="preserve"> 13: 18 to 23)</w:t>
      </w:r>
      <w:r w:rsidR="0019149C" w:rsidRPr="00BD1491">
        <w:rPr>
          <w:rFonts w:ascii="Times New Roman" w:hAnsi="Times New Roman" w:cs="Times New Roman"/>
          <w:sz w:val="24"/>
          <w:szCs w:val="24"/>
        </w:rPr>
        <w:t>, which has bounty of lesson as far as the spread of the gospel is concerned.</w:t>
      </w:r>
      <w:r w:rsidR="00123103" w:rsidRPr="00BD1491">
        <w:rPr>
          <w:rFonts w:ascii="Times New Roman" w:hAnsi="Times New Roman" w:cs="Times New Roman"/>
          <w:sz w:val="24"/>
          <w:szCs w:val="24"/>
        </w:rPr>
        <w:t xml:space="preserve"> The sower sow the se</w:t>
      </w:r>
      <w:bookmarkStart w:id="0" w:name="_GoBack"/>
      <w:bookmarkEnd w:id="0"/>
      <w:r w:rsidR="00123103" w:rsidRPr="00BD1491">
        <w:rPr>
          <w:rFonts w:ascii="Times New Roman" w:hAnsi="Times New Roman" w:cs="Times New Roman"/>
          <w:sz w:val="24"/>
          <w:szCs w:val="24"/>
        </w:rPr>
        <w:t xml:space="preserve">eds on the rocks and some fell on the fertile grounds. Symbolically those that felon the fertile grounds prospered well as opposed to the ones </w:t>
      </w:r>
      <w:r w:rsidR="00AE108A" w:rsidRPr="00BD1491">
        <w:rPr>
          <w:rFonts w:ascii="Times New Roman" w:hAnsi="Times New Roman" w:cs="Times New Roman"/>
          <w:sz w:val="24"/>
          <w:szCs w:val="24"/>
        </w:rPr>
        <w:t xml:space="preserve">he sow on the rocks. </w:t>
      </w:r>
      <w:r w:rsidR="00FA53E2" w:rsidRPr="00BD1491">
        <w:rPr>
          <w:rFonts w:ascii="Times New Roman" w:hAnsi="Times New Roman" w:cs="Times New Roman"/>
          <w:sz w:val="24"/>
          <w:szCs w:val="24"/>
        </w:rPr>
        <w:t>Meaning the church should play its role as required, there are those who will take in and those who will not, but the bottom line is they have been preached to.</w:t>
      </w:r>
      <w:r w:rsidR="003E572C" w:rsidRPr="00BD1491">
        <w:rPr>
          <w:rFonts w:ascii="Times New Roman" w:hAnsi="Times New Roman" w:cs="Times New Roman"/>
          <w:sz w:val="24"/>
          <w:szCs w:val="24"/>
        </w:rPr>
        <w:t xml:space="preserve"> Preaching the gospel is not butter </w:t>
      </w:r>
      <w:r w:rsidR="001D7483" w:rsidRPr="00BD1491">
        <w:rPr>
          <w:rFonts w:ascii="Times New Roman" w:hAnsi="Times New Roman" w:cs="Times New Roman"/>
          <w:sz w:val="24"/>
          <w:szCs w:val="24"/>
        </w:rPr>
        <w:t>and</w:t>
      </w:r>
      <w:r w:rsidR="003E572C" w:rsidRPr="00BD1491">
        <w:rPr>
          <w:rFonts w:ascii="Times New Roman" w:hAnsi="Times New Roman" w:cs="Times New Roman"/>
          <w:sz w:val="24"/>
          <w:szCs w:val="24"/>
        </w:rPr>
        <w:t xml:space="preserve"> bread, it calls for sacrifice.</w:t>
      </w:r>
    </w:p>
    <w:p w:rsidR="0005614B"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Trade unions are institutions that are both political and economic</w:t>
      </w:r>
      <w:r w:rsidR="00A456AE" w:rsidRPr="00BD1491">
        <w:rPr>
          <w:rFonts w:ascii="Times New Roman" w:hAnsi="Times New Roman" w:cs="Times New Roman"/>
          <w:sz w:val="24"/>
          <w:szCs w:val="24"/>
        </w:rPr>
        <w:t xml:space="preserve">. </w:t>
      </w:r>
      <w:r w:rsidR="00BD1491" w:rsidRPr="00BD1491">
        <w:rPr>
          <w:rFonts w:ascii="Times New Roman" w:hAnsi="Times New Roman" w:cs="Times New Roman"/>
          <w:sz w:val="24"/>
          <w:szCs w:val="24"/>
        </w:rPr>
        <w:t>Nevertheless,</w:t>
      </w:r>
      <w:r w:rsidR="00A456AE" w:rsidRPr="00BD1491">
        <w:rPr>
          <w:rFonts w:ascii="Times New Roman" w:hAnsi="Times New Roman" w:cs="Times New Roman"/>
          <w:sz w:val="24"/>
          <w:szCs w:val="24"/>
        </w:rPr>
        <w:t xml:space="preserve"> at large, more economical than political, they tend to fight for the rights of the employees from both sides of the government or non-governmental.</w:t>
      </w:r>
      <w:r w:rsidR="00A158CD" w:rsidRPr="00BD1491">
        <w:rPr>
          <w:rFonts w:ascii="Times New Roman" w:hAnsi="Times New Roman" w:cs="Times New Roman"/>
          <w:sz w:val="24"/>
          <w:szCs w:val="24"/>
        </w:rPr>
        <w:t xml:space="preserve"> Under the guise of economic institutions,</w:t>
      </w:r>
      <w:r w:rsidR="009D6568" w:rsidRPr="00BD1491">
        <w:rPr>
          <w:rFonts w:ascii="Times New Roman" w:hAnsi="Times New Roman" w:cs="Times New Roman"/>
          <w:sz w:val="24"/>
          <w:szCs w:val="24"/>
        </w:rPr>
        <w:t xml:space="preserve"> trade unions advocate for the financial </w:t>
      </w:r>
      <w:r w:rsidR="00A96D73" w:rsidRPr="00BD1491">
        <w:rPr>
          <w:rFonts w:ascii="Times New Roman" w:hAnsi="Times New Roman" w:cs="Times New Roman"/>
          <w:sz w:val="24"/>
          <w:szCs w:val="24"/>
        </w:rPr>
        <w:t xml:space="preserve">system </w:t>
      </w:r>
      <w:r w:rsidR="000B5AB5" w:rsidRPr="00BD1491">
        <w:rPr>
          <w:rFonts w:ascii="Times New Roman" w:hAnsi="Times New Roman" w:cs="Times New Roman"/>
          <w:sz w:val="24"/>
          <w:szCs w:val="24"/>
        </w:rPr>
        <w:t>in which persons or businesses pose capital goods. On the other hand, courts and veto player</w:t>
      </w:r>
      <w:r w:rsidR="0010259A" w:rsidRPr="00BD1491">
        <w:rPr>
          <w:rFonts w:ascii="Times New Roman" w:hAnsi="Times New Roman" w:cs="Times New Roman"/>
          <w:sz w:val="24"/>
          <w:szCs w:val="24"/>
        </w:rPr>
        <w:t>s oversee and support the implementation of services and goods production, which squarely lies on the supply and demand</w:t>
      </w:r>
      <w:r w:rsidR="00043C93" w:rsidRPr="00BD1491">
        <w:rPr>
          <w:rFonts w:ascii="Times New Roman" w:hAnsi="Times New Roman" w:cs="Times New Roman"/>
          <w:sz w:val="24"/>
          <w:szCs w:val="24"/>
        </w:rPr>
        <w:t xml:space="preserve"> chain instead of the production of goods and services in a formula based on command or planned economy. Supply and demand </w:t>
      </w:r>
      <w:r w:rsidR="003338F9" w:rsidRPr="00BD1491">
        <w:rPr>
          <w:rFonts w:ascii="Times New Roman" w:hAnsi="Times New Roman" w:cs="Times New Roman"/>
          <w:sz w:val="24"/>
          <w:szCs w:val="24"/>
        </w:rPr>
        <w:t xml:space="preserve">are vital in driving the economic institutions that careful planning to manage the two principles of the </w:t>
      </w:r>
      <w:r w:rsidR="00BD1491" w:rsidRPr="00BD1491">
        <w:rPr>
          <w:rFonts w:ascii="Times New Roman" w:hAnsi="Times New Roman" w:cs="Times New Roman"/>
          <w:sz w:val="24"/>
          <w:szCs w:val="24"/>
        </w:rPr>
        <w:t>economy (</w:t>
      </w:r>
      <w:r w:rsidR="003F104F" w:rsidRPr="00BD1491">
        <w:rPr>
          <w:rFonts w:ascii="Times New Roman" w:hAnsi="Times New Roman" w:cs="Times New Roman"/>
          <w:sz w:val="24"/>
          <w:szCs w:val="24"/>
        </w:rPr>
        <w:t>Spencer, 2021)</w:t>
      </w:r>
      <w:r w:rsidR="003338F9" w:rsidRPr="00BD1491">
        <w:rPr>
          <w:rFonts w:ascii="Times New Roman" w:hAnsi="Times New Roman" w:cs="Times New Roman"/>
          <w:sz w:val="24"/>
          <w:szCs w:val="24"/>
        </w:rPr>
        <w:t>.</w:t>
      </w:r>
      <w:r w:rsidR="00062A9B" w:rsidRPr="00BD1491">
        <w:rPr>
          <w:rFonts w:ascii="Times New Roman" w:hAnsi="Times New Roman" w:cs="Times New Roman"/>
          <w:sz w:val="24"/>
          <w:szCs w:val="24"/>
        </w:rPr>
        <w:t xml:space="preserve"> The distribution of goods and services is directly dependent on production. When the production is higher than the demand, the supply </w:t>
      </w:r>
      <w:r w:rsidR="00884FDB" w:rsidRPr="00BD1491">
        <w:rPr>
          <w:rFonts w:ascii="Times New Roman" w:hAnsi="Times New Roman" w:cs="Times New Roman"/>
          <w:sz w:val="24"/>
          <w:szCs w:val="24"/>
        </w:rPr>
        <w:t>tends to be flooded, affecting the pricing of the given goods and services.</w:t>
      </w:r>
    </w:p>
    <w:p w:rsidR="0005614B" w:rsidRPr="00BD1491" w:rsidRDefault="00884FDB"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On the other hand, when the consumption is high, the demand goes up and thus the increased need for supply.</w:t>
      </w:r>
      <w:r w:rsidR="00D41ACF" w:rsidRPr="00BD1491">
        <w:rPr>
          <w:rFonts w:ascii="Times New Roman" w:hAnsi="Times New Roman" w:cs="Times New Roman"/>
          <w:sz w:val="24"/>
          <w:szCs w:val="24"/>
        </w:rPr>
        <w:t xml:space="preserve"> Further, the trade unions tend to focus on the production, exchange, and distribution techniques</w:t>
      </w:r>
      <w:r w:rsidR="0089244F" w:rsidRPr="00BD1491">
        <w:rPr>
          <w:rFonts w:ascii="Times New Roman" w:hAnsi="Times New Roman" w:cs="Times New Roman"/>
          <w:sz w:val="24"/>
          <w:szCs w:val="24"/>
        </w:rPr>
        <w:t xml:space="preserve"> and help fight anything that acts as a barrier to the aspects of the economic chain. When trade unions question the distribution methods, it is a measure to check the balance of production, supply-demand, and distribution.</w:t>
      </w:r>
    </w:p>
    <w:p w:rsidR="00745456"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Courts and legislature have an eye on the thorny issues of employees. Employees in many different states face challenges on working conditions, salary</w:t>
      </w:r>
      <w:r w:rsidR="00B047EB" w:rsidRPr="00BD1491">
        <w:rPr>
          <w:rFonts w:ascii="Times New Roman" w:hAnsi="Times New Roman" w:cs="Times New Roman"/>
          <w:sz w:val="24"/>
          <w:szCs w:val="24"/>
        </w:rPr>
        <w:t xml:space="preserve">, and the general rights bestowed to them. When all this is not coming by, the trade unions take to its initiative to courts for assistance because the courts are mandated </w:t>
      </w:r>
      <w:r w:rsidR="0010511B" w:rsidRPr="00BD1491">
        <w:rPr>
          <w:rFonts w:ascii="Times New Roman" w:hAnsi="Times New Roman" w:cs="Times New Roman"/>
          <w:sz w:val="24"/>
          <w:szCs w:val="24"/>
        </w:rPr>
        <w:t>to promote and enhance human rights and the rights of the employees. It is done to balance how things should be as per the given role of the courts and legislature.</w:t>
      </w:r>
      <w:r w:rsidR="00E873F0" w:rsidRPr="00BD1491">
        <w:rPr>
          <w:rFonts w:ascii="Times New Roman" w:hAnsi="Times New Roman" w:cs="Times New Roman"/>
          <w:sz w:val="24"/>
          <w:szCs w:val="24"/>
        </w:rPr>
        <w:t xml:space="preserve"> Political institutions are the ones making the legislations on administration</w:t>
      </w:r>
      <w:r w:rsidR="008A7A8E" w:rsidRPr="00BD1491">
        <w:rPr>
          <w:rFonts w:ascii="Times New Roman" w:hAnsi="Times New Roman" w:cs="Times New Roman"/>
          <w:sz w:val="24"/>
          <w:szCs w:val="24"/>
        </w:rPr>
        <w:t xml:space="preserve"> in society; it is on this that actions are taken against those who do not obey the law</w:t>
      </w:r>
      <w:r w:rsidR="003F104F" w:rsidRPr="00BD1491">
        <w:rPr>
          <w:rFonts w:ascii="Times New Roman" w:hAnsi="Times New Roman" w:cs="Times New Roman"/>
          <w:sz w:val="24"/>
          <w:szCs w:val="24"/>
        </w:rPr>
        <w:t xml:space="preserve"> </w:t>
      </w:r>
      <w:r w:rsidR="00BD1491" w:rsidRPr="00BD1491">
        <w:rPr>
          <w:rFonts w:ascii="Times New Roman" w:hAnsi="Times New Roman" w:cs="Times New Roman"/>
          <w:sz w:val="24"/>
          <w:szCs w:val="24"/>
        </w:rPr>
        <w:t>(Boudreaux</w:t>
      </w:r>
      <w:r w:rsidR="003F104F" w:rsidRPr="00BD1491">
        <w:rPr>
          <w:rFonts w:ascii="Times New Roman" w:hAnsi="Times New Roman" w:cs="Times New Roman"/>
          <w:sz w:val="24"/>
          <w:szCs w:val="24"/>
        </w:rPr>
        <w:t>, Nikolaer &amp; Klein, 2019)</w:t>
      </w:r>
      <w:r w:rsidR="008A7A8E" w:rsidRPr="00BD1491">
        <w:rPr>
          <w:rFonts w:ascii="Times New Roman" w:hAnsi="Times New Roman" w:cs="Times New Roman"/>
          <w:sz w:val="24"/>
          <w:szCs w:val="24"/>
        </w:rPr>
        <w:t xml:space="preserve">. </w:t>
      </w:r>
    </w:p>
    <w:p w:rsidR="003C3BBA" w:rsidRPr="00BD1491" w:rsidRDefault="008A7A8E"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A</w:t>
      </w:r>
      <w:r w:rsidR="00133B4C" w:rsidRPr="00BD1491">
        <w:rPr>
          <w:rFonts w:ascii="Times New Roman" w:hAnsi="Times New Roman" w:cs="Times New Roman"/>
          <w:sz w:val="24"/>
          <w:szCs w:val="24"/>
        </w:rPr>
        <w:t>n organization ruled by respect to law makes the concerned institutions have an easy time focusing on other issues like innovativeness, sensitization of the mass on the laws and court procedures, and even community service to gain confidence from the public in their discharge of duty.</w:t>
      </w:r>
      <w:r w:rsidR="00C25085" w:rsidRPr="00BD1491">
        <w:rPr>
          <w:rFonts w:ascii="Times New Roman" w:hAnsi="Times New Roman" w:cs="Times New Roman"/>
          <w:sz w:val="24"/>
          <w:szCs w:val="24"/>
        </w:rPr>
        <w:t xml:space="preserve"> It is important to note that at times the executive arm of government may arm-twist the courts in making court rulings in their favor to the detriment of the complainant. It does affect how the public views and thinks about it, lowering public confidence in courts</w:t>
      </w:r>
      <w:r w:rsidR="00717FE0" w:rsidRPr="00BD1491">
        <w:rPr>
          <w:rFonts w:ascii="Times New Roman" w:hAnsi="Times New Roman" w:cs="Times New Roman"/>
          <w:sz w:val="24"/>
          <w:szCs w:val="24"/>
        </w:rPr>
        <w:t>.</w:t>
      </w:r>
      <w:r w:rsidR="007624FF" w:rsidRPr="00BD1491">
        <w:rPr>
          <w:rFonts w:ascii="Times New Roman" w:hAnsi="Times New Roman" w:cs="Times New Roman"/>
          <w:sz w:val="24"/>
          <w:szCs w:val="24"/>
        </w:rPr>
        <w:t xml:space="preserve"> The courts are and carries the hopes and aspirations of the common </w:t>
      </w:r>
      <w:r w:rsidR="00BD1491" w:rsidRPr="00BD1491">
        <w:rPr>
          <w:rFonts w:ascii="Times New Roman" w:hAnsi="Times New Roman" w:cs="Times New Roman"/>
          <w:sz w:val="24"/>
          <w:szCs w:val="24"/>
        </w:rPr>
        <w:t>person</w:t>
      </w:r>
      <w:r w:rsidR="007624FF" w:rsidRPr="00BD1491">
        <w:rPr>
          <w:rFonts w:ascii="Times New Roman" w:hAnsi="Times New Roman" w:cs="Times New Roman"/>
          <w:sz w:val="24"/>
          <w:szCs w:val="24"/>
        </w:rPr>
        <w:t xml:space="preserve"> and the oppressed </w:t>
      </w:r>
      <w:r w:rsidR="007C3B59" w:rsidRPr="00BD1491">
        <w:rPr>
          <w:rFonts w:ascii="Times New Roman" w:hAnsi="Times New Roman" w:cs="Times New Roman"/>
          <w:sz w:val="24"/>
          <w:szCs w:val="24"/>
        </w:rPr>
        <w:t>to shield them from abuse and discriminations if arises. When the confidence is not in them, they feel getting justice might be a mirage for less fortunate as opposed to the fortunate in the society, thus need for uphold of the rule of law in spirit and letter.</w:t>
      </w:r>
    </w:p>
    <w:p w:rsidR="00B3395E"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 xml:space="preserve">The government depends on the legislature that the said </w:t>
      </w:r>
      <w:r w:rsidR="00EA1962" w:rsidRPr="00BD1491">
        <w:rPr>
          <w:rFonts w:ascii="Times New Roman" w:hAnsi="Times New Roman" w:cs="Times New Roman"/>
          <w:sz w:val="24"/>
          <w:szCs w:val="24"/>
        </w:rPr>
        <w:t>legislature</w:t>
      </w:r>
      <w:r w:rsidRPr="00BD1491">
        <w:rPr>
          <w:rFonts w:ascii="Times New Roman" w:hAnsi="Times New Roman" w:cs="Times New Roman"/>
          <w:sz w:val="24"/>
          <w:szCs w:val="24"/>
        </w:rPr>
        <w:t xml:space="preserve"> has </w:t>
      </w:r>
      <w:r w:rsidR="00EA1962" w:rsidRPr="00BD1491">
        <w:rPr>
          <w:rFonts w:ascii="Times New Roman" w:hAnsi="Times New Roman" w:cs="Times New Roman"/>
          <w:sz w:val="24"/>
          <w:szCs w:val="24"/>
        </w:rPr>
        <w:t>control over the executive. The legislature does delegate power to check the executive</w:t>
      </w:r>
      <w:r w:rsidR="00472970" w:rsidRPr="00BD1491">
        <w:rPr>
          <w:rFonts w:ascii="Times New Roman" w:hAnsi="Times New Roman" w:cs="Times New Roman"/>
          <w:sz w:val="24"/>
          <w:szCs w:val="24"/>
        </w:rPr>
        <w:t xml:space="preserve">; for example, it can be done through the vote of no confidence based on the general law of the land, executed by political parties, to carry on the </w:t>
      </w:r>
      <w:r w:rsidR="0028144B" w:rsidRPr="00BD1491">
        <w:rPr>
          <w:rFonts w:ascii="Times New Roman" w:hAnsi="Times New Roman" w:cs="Times New Roman"/>
          <w:sz w:val="24"/>
          <w:szCs w:val="24"/>
        </w:rPr>
        <w:t>vote of no confidence on a head of state. The voice of no faith is carried out by political initiative supported by-laws available through the courts.</w:t>
      </w:r>
      <w:r w:rsidR="005313A0" w:rsidRPr="00BD1491">
        <w:rPr>
          <w:rFonts w:ascii="Times New Roman" w:hAnsi="Times New Roman" w:cs="Times New Roman"/>
          <w:sz w:val="24"/>
          <w:szCs w:val="24"/>
        </w:rPr>
        <w:t xml:space="preserve"> The executive's war can worsen when they pass laws limiting their budget allocation. On the other hand, the legislature can turn the heat on the executive by </w:t>
      </w:r>
      <w:r w:rsidR="00E81895" w:rsidRPr="00BD1491">
        <w:rPr>
          <w:rFonts w:ascii="Times New Roman" w:hAnsi="Times New Roman" w:cs="Times New Roman"/>
          <w:sz w:val="24"/>
          <w:szCs w:val="24"/>
        </w:rPr>
        <w:t xml:space="preserve">rejecting set policies and regulations by </w:t>
      </w:r>
      <w:r w:rsidR="00BD1491" w:rsidRPr="00BD1491">
        <w:rPr>
          <w:rFonts w:ascii="Times New Roman" w:hAnsi="Times New Roman" w:cs="Times New Roman"/>
          <w:sz w:val="24"/>
          <w:szCs w:val="24"/>
        </w:rPr>
        <w:t>parliament (</w:t>
      </w:r>
      <w:r w:rsidR="00887A52" w:rsidRPr="00BD1491">
        <w:rPr>
          <w:rFonts w:ascii="Times New Roman" w:hAnsi="Times New Roman" w:cs="Times New Roman"/>
          <w:sz w:val="24"/>
          <w:szCs w:val="24"/>
        </w:rPr>
        <w:t>Gronow, 2020)</w:t>
      </w:r>
      <w:r w:rsidR="00E81895" w:rsidRPr="00BD1491">
        <w:rPr>
          <w:rFonts w:ascii="Times New Roman" w:hAnsi="Times New Roman" w:cs="Times New Roman"/>
          <w:sz w:val="24"/>
          <w:szCs w:val="24"/>
        </w:rPr>
        <w:t>. This indicates that the two must work harmoniously to</w:t>
      </w:r>
      <w:r w:rsidRPr="00BD1491">
        <w:rPr>
          <w:rFonts w:ascii="Times New Roman" w:hAnsi="Times New Roman" w:cs="Times New Roman"/>
          <w:sz w:val="24"/>
          <w:szCs w:val="24"/>
        </w:rPr>
        <w:t xml:space="preserve"> </w:t>
      </w:r>
      <w:r w:rsidR="00E81895" w:rsidRPr="00BD1491">
        <w:rPr>
          <w:rFonts w:ascii="Times New Roman" w:hAnsi="Times New Roman" w:cs="Times New Roman"/>
          <w:sz w:val="24"/>
          <w:szCs w:val="24"/>
        </w:rPr>
        <w:t>function</w:t>
      </w:r>
      <w:r w:rsidRPr="00BD1491">
        <w:rPr>
          <w:rFonts w:ascii="Times New Roman" w:hAnsi="Times New Roman" w:cs="Times New Roman"/>
          <w:sz w:val="24"/>
          <w:szCs w:val="24"/>
        </w:rPr>
        <w:t xml:space="preserve"> with other institutions depending on the courts and the executive.</w:t>
      </w:r>
    </w:p>
    <w:p w:rsidR="00745456" w:rsidRDefault="00745456" w:rsidP="00BD1491">
      <w:pPr>
        <w:spacing w:line="480" w:lineRule="auto"/>
        <w:ind w:firstLine="720"/>
        <w:jc w:val="both"/>
        <w:rPr>
          <w:rFonts w:ascii="Times New Roman" w:hAnsi="Times New Roman" w:cs="Times New Roman"/>
          <w:sz w:val="24"/>
          <w:szCs w:val="24"/>
        </w:rPr>
      </w:pPr>
    </w:p>
    <w:p w:rsidR="00717FE0"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Secular states experience problems, which can well be handled by the established economic, politi</w:t>
      </w:r>
      <w:r w:rsidR="00F165CF" w:rsidRPr="00BD1491">
        <w:rPr>
          <w:rFonts w:ascii="Times New Roman" w:hAnsi="Times New Roman" w:cs="Times New Roman"/>
          <w:sz w:val="24"/>
          <w:szCs w:val="24"/>
        </w:rPr>
        <w:t>cal, and cultural institutions. The citizens can be ritualized; by any chance, it can be checked by the museums, archives, and the library</w:t>
      </w:r>
      <w:r w:rsidR="00A72F7C" w:rsidRPr="00BD1491">
        <w:rPr>
          <w:rFonts w:ascii="Times New Roman" w:hAnsi="Times New Roman" w:cs="Times New Roman"/>
          <w:sz w:val="24"/>
          <w:szCs w:val="24"/>
        </w:rPr>
        <w:t>. It is out of order for citizens to acquire ritualized behavior</w:t>
      </w:r>
      <w:r w:rsidR="002F67AE" w:rsidRPr="00BD1491">
        <w:rPr>
          <w:rFonts w:ascii="Times New Roman" w:hAnsi="Times New Roman" w:cs="Times New Roman"/>
          <w:sz w:val="24"/>
          <w:szCs w:val="24"/>
        </w:rPr>
        <w:t xml:space="preserve"> because it cultivates stereotypes and conspicuousnes</w:t>
      </w:r>
      <w:r w:rsidR="00464E16" w:rsidRPr="00BD1491">
        <w:rPr>
          <w:rFonts w:ascii="Times New Roman" w:hAnsi="Times New Roman" w:cs="Times New Roman"/>
          <w:sz w:val="24"/>
          <w:szCs w:val="24"/>
        </w:rPr>
        <w:t>s</w:t>
      </w:r>
      <w:r w:rsidR="00A72F7C" w:rsidRPr="00BD1491">
        <w:rPr>
          <w:rFonts w:ascii="Times New Roman" w:hAnsi="Times New Roman" w:cs="Times New Roman"/>
          <w:sz w:val="24"/>
          <w:szCs w:val="24"/>
        </w:rPr>
        <w:t xml:space="preserve">. This has to call for enhancement on civic education played by the cultural </w:t>
      </w:r>
      <w:r w:rsidR="002F67AE" w:rsidRPr="00BD1491">
        <w:rPr>
          <w:rFonts w:ascii="Times New Roman" w:hAnsi="Times New Roman" w:cs="Times New Roman"/>
          <w:sz w:val="24"/>
          <w:szCs w:val="24"/>
        </w:rPr>
        <w:t>institutions</w:t>
      </w:r>
      <w:r w:rsidR="00464E16" w:rsidRPr="00BD1491">
        <w:rPr>
          <w:rFonts w:ascii="Times New Roman" w:hAnsi="Times New Roman" w:cs="Times New Roman"/>
          <w:sz w:val="24"/>
          <w:szCs w:val="24"/>
        </w:rPr>
        <w:t>, to halt and check on the trend. When the citizens visit the archives and museums, it opens their minds and thinking</w:t>
      </w:r>
      <w:r w:rsidR="005C2DE6" w:rsidRPr="00BD1491">
        <w:rPr>
          <w:rFonts w:ascii="Times New Roman" w:hAnsi="Times New Roman" w:cs="Times New Roman"/>
          <w:sz w:val="24"/>
          <w:szCs w:val="24"/>
        </w:rPr>
        <w:t>, for they can learn of their identity and origin, playing a role in not eroding their own culture and at the same time appreciating other peoples culture</w:t>
      </w:r>
      <w:r w:rsidR="00BD1491">
        <w:rPr>
          <w:rFonts w:ascii="Times New Roman" w:hAnsi="Times New Roman" w:cs="Times New Roman"/>
          <w:sz w:val="24"/>
          <w:szCs w:val="24"/>
        </w:rPr>
        <w:t xml:space="preserve"> (</w:t>
      </w:r>
      <w:r w:rsidR="00887A52" w:rsidRPr="00BD1491">
        <w:rPr>
          <w:rFonts w:ascii="Times New Roman" w:hAnsi="Times New Roman" w:cs="Times New Roman"/>
          <w:sz w:val="24"/>
          <w:szCs w:val="24"/>
        </w:rPr>
        <w:t>Spencer, 2021)</w:t>
      </w:r>
      <w:r w:rsidR="005C2DE6" w:rsidRPr="00BD1491">
        <w:rPr>
          <w:rFonts w:ascii="Times New Roman" w:hAnsi="Times New Roman" w:cs="Times New Roman"/>
          <w:sz w:val="24"/>
          <w:szCs w:val="24"/>
        </w:rPr>
        <w:t>.</w:t>
      </w:r>
      <w:r w:rsidR="007D51BA" w:rsidRPr="00BD1491">
        <w:rPr>
          <w:rFonts w:ascii="Times New Roman" w:hAnsi="Times New Roman" w:cs="Times New Roman"/>
          <w:sz w:val="24"/>
          <w:szCs w:val="24"/>
        </w:rPr>
        <w:t xml:space="preserve"> People serving in various institutions discussed may be biased in the way they carry duty based on their stereotypes of a</w:t>
      </w:r>
      <w:r w:rsidR="00421E1D" w:rsidRPr="00BD1491">
        <w:rPr>
          <w:rFonts w:ascii="Times New Roman" w:hAnsi="Times New Roman" w:cs="Times New Roman"/>
          <w:sz w:val="24"/>
          <w:szCs w:val="24"/>
        </w:rPr>
        <w:t xml:space="preserve"> </w:t>
      </w:r>
      <w:r w:rsidR="007D51BA" w:rsidRPr="00BD1491">
        <w:rPr>
          <w:rFonts w:ascii="Times New Roman" w:hAnsi="Times New Roman" w:cs="Times New Roman"/>
          <w:sz w:val="24"/>
          <w:szCs w:val="24"/>
        </w:rPr>
        <w:t>given group</w:t>
      </w:r>
      <w:r w:rsidR="00421E1D" w:rsidRPr="00BD1491">
        <w:rPr>
          <w:rFonts w:ascii="Times New Roman" w:hAnsi="Times New Roman" w:cs="Times New Roman"/>
          <w:sz w:val="24"/>
          <w:szCs w:val="24"/>
        </w:rPr>
        <w:t xml:space="preserve"> of people infringing on their rights. The individuals working in various institutions should be a</w:t>
      </w:r>
      <w:r w:rsidR="003704AD" w:rsidRPr="00BD1491">
        <w:rPr>
          <w:rFonts w:ascii="Times New Roman" w:hAnsi="Times New Roman" w:cs="Times New Roman"/>
          <w:sz w:val="24"/>
          <w:szCs w:val="24"/>
        </w:rPr>
        <w:t xml:space="preserve">dvocates </w:t>
      </w:r>
      <w:r w:rsidR="00421E1D" w:rsidRPr="00BD1491">
        <w:rPr>
          <w:rFonts w:ascii="Times New Roman" w:hAnsi="Times New Roman" w:cs="Times New Roman"/>
          <w:sz w:val="24"/>
          <w:szCs w:val="24"/>
        </w:rPr>
        <w:t>o</w:t>
      </w:r>
      <w:r w:rsidR="003704AD" w:rsidRPr="00BD1491">
        <w:rPr>
          <w:rFonts w:ascii="Times New Roman" w:hAnsi="Times New Roman" w:cs="Times New Roman"/>
          <w:sz w:val="24"/>
          <w:szCs w:val="24"/>
        </w:rPr>
        <w:t>f self culturally.</w:t>
      </w:r>
    </w:p>
    <w:p w:rsidR="003704AD" w:rsidRPr="00BD1491" w:rsidRDefault="00CC63B4" w:rsidP="00BD1491">
      <w:pPr>
        <w:spacing w:line="480" w:lineRule="auto"/>
        <w:ind w:firstLine="720"/>
        <w:jc w:val="both"/>
        <w:rPr>
          <w:rFonts w:ascii="Times New Roman" w:hAnsi="Times New Roman" w:cs="Times New Roman"/>
          <w:sz w:val="24"/>
          <w:szCs w:val="24"/>
        </w:rPr>
      </w:pPr>
      <w:r w:rsidRPr="00BD1491">
        <w:rPr>
          <w:rFonts w:ascii="Times New Roman" w:hAnsi="Times New Roman" w:cs="Times New Roman"/>
          <w:sz w:val="24"/>
          <w:szCs w:val="24"/>
        </w:rPr>
        <w:t>Conclusively, political, economic, and cul</w:t>
      </w:r>
      <w:r w:rsidR="000052A7" w:rsidRPr="00BD1491">
        <w:rPr>
          <w:rFonts w:ascii="Times New Roman" w:hAnsi="Times New Roman" w:cs="Times New Roman"/>
          <w:sz w:val="24"/>
          <w:szCs w:val="24"/>
        </w:rPr>
        <w:t xml:space="preserve">tural institutions need to support each other, for </w:t>
      </w:r>
      <w:r w:rsidR="00750EA5" w:rsidRPr="00BD1491">
        <w:rPr>
          <w:rFonts w:ascii="Times New Roman" w:hAnsi="Times New Roman" w:cs="Times New Roman"/>
          <w:sz w:val="24"/>
          <w:szCs w:val="24"/>
        </w:rPr>
        <w:t xml:space="preserve">there are </w:t>
      </w:r>
      <w:r w:rsidR="000052A7" w:rsidRPr="00BD1491">
        <w:rPr>
          <w:rFonts w:ascii="Times New Roman" w:hAnsi="Times New Roman" w:cs="Times New Roman"/>
          <w:sz w:val="24"/>
          <w:szCs w:val="24"/>
        </w:rPr>
        <w:t>more advantages attached to them than negatives. The formal institutions need to be promoted to play their mandate as re</w:t>
      </w:r>
      <w:r w:rsidR="00750EA5" w:rsidRPr="00BD1491">
        <w:rPr>
          <w:rFonts w:ascii="Times New Roman" w:hAnsi="Times New Roman" w:cs="Times New Roman"/>
          <w:sz w:val="24"/>
          <w:szCs w:val="24"/>
        </w:rPr>
        <w:t>q</w:t>
      </w:r>
      <w:r w:rsidR="000052A7" w:rsidRPr="00BD1491">
        <w:rPr>
          <w:rFonts w:ascii="Times New Roman" w:hAnsi="Times New Roman" w:cs="Times New Roman"/>
          <w:sz w:val="24"/>
          <w:szCs w:val="24"/>
        </w:rPr>
        <w:t>uired</w:t>
      </w:r>
      <w:r w:rsidR="00750EA5" w:rsidRPr="00BD1491">
        <w:rPr>
          <w:rFonts w:ascii="Times New Roman" w:hAnsi="Times New Roman" w:cs="Times New Roman"/>
          <w:sz w:val="24"/>
          <w:szCs w:val="24"/>
        </w:rPr>
        <w:t>, and this support has to come from the gov</w:t>
      </w:r>
      <w:r w:rsidR="00BB5453" w:rsidRPr="00BD1491">
        <w:rPr>
          <w:rFonts w:ascii="Times New Roman" w:hAnsi="Times New Roman" w:cs="Times New Roman"/>
          <w:sz w:val="24"/>
          <w:szCs w:val="24"/>
        </w:rPr>
        <w:t>ern</w:t>
      </w:r>
      <w:r w:rsidR="00750EA5" w:rsidRPr="00BD1491">
        <w:rPr>
          <w:rFonts w:ascii="Times New Roman" w:hAnsi="Times New Roman" w:cs="Times New Roman"/>
          <w:sz w:val="24"/>
          <w:szCs w:val="24"/>
        </w:rPr>
        <w:t>ment, the executive arm.</w:t>
      </w:r>
      <w:r w:rsidR="00BB5453" w:rsidRPr="00BD1491">
        <w:rPr>
          <w:rFonts w:ascii="Times New Roman" w:hAnsi="Times New Roman" w:cs="Times New Roman"/>
          <w:sz w:val="24"/>
          <w:szCs w:val="24"/>
        </w:rPr>
        <w:t xml:space="preserve"> Broadly, these institutions play a significant role in controlling behavior</w:t>
      </w:r>
      <w:r w:rsidR="000052A7" w:rsidRPr="00BD1491">
        <w:rPr>
          <w:rFonts w:ascii="Times New Roman" w:hAnsi="Times New Roman" w:cs="Times New Roman"/>
          <w:sz w:val="24"/>
          <w:szCs w:val="24"/>
        </w:rPr>
        <w:t xml:space="preserve"> </w:t>
      </w:r>
      <w:r w:rsidR="00BB5453" w:rsidRPr="00BD1491">
        <w:rPr>
          <w:rFonts w:ascii="Times New Roman" w:hAnsi="Times New Roman" w:cs="Times New Roman"/>
          <w:sz w:val="24"/>
          <w:szCs w:val="24"/>
        </w:rPr>
        <w:t xml:space="preserve">to the citizens, the </w:t>
      </w:r>
      <w:r w:rsidR="008D72FB" w:rsidRPr="00BD1491">
        <w:rPr>
          <w:rFonts w:ascii="Times New Roman" w:hAnsi="Times New Roman" w:cs="Times New Roman"/>
          <w:sz w:val="24"/>
          <w:szCs w:val="24"/>
        </w:rPr>
        <w:t>sharp point on the positive trend.</w:t>
      </w:r>
    </w:p>
    <w:p w:rsidR="002E5326" w:rsidRPr="00BD1491" w:rsidRDefault="002E5326" w:rsidP="00BD1491">
      <w:pPr>
        <w:spacing w:line="480" w:lineRule="auto"/>
        <w:jc w:val="both"/>
        <w:rPr>
          <w:rFonts w:ascii="Times New Roman" w:hAnsi="Times New Roman" w:cs="Times New Roman"/>
          <w:sz w:val="24"/>
          <w:szCs w:val="24"/>
        </w:rPr>
      </w:pPr>
    </w:p>
    <w:p w:rsidR="007D11C9" w:rsidRPr="00BD1491" w:rsidRDefault="007D11C9" w:rsidP="00BD1491">
      <w:pPr>
        <w:spacing w:line="480" w:lineRule="auto"/>
        <w:jc w:val="both"/>
        <w:rPr>
          <w:rFonts w:ascii="Times New Roman" w:hAnsi="Times New Roman" w:cs="Times New Roman"/>
          <w:sz w:val="24"/>
          <w:szCs w:val="24"/>
        </w:rPr>
      </w:pPr>
    </w:p>
    <w:p w:rsidR="007D11C9" w:rsidRDefault="007D11C9" w:rsidP="00BD1491">
      <w:pPr>
        <w:spacing w:line="480" w:lineRule="auto"/>
        <w:jc w:val="both"/>
        <w:rPr>
          <w:rFonts w:ascii="Times New Roman" w:hAnsi="Times New Roman" w:cs="Times New Roman"/>
          <w:sz w:val="24"/>
          <w:szCs w:val="24"/>
        </w:rPr>
      </w:pPr>
    </w:p>
    <w:p w:rsidR="00745456" w:rsidRDefault="00745456" w:rsidP="00BD1491">
      <w:pPr>
        <w:spacing w:line="480" w:lineRule="auto"/>
        <w:jc w:val="both"/>
        <w:rPr>
          <w:rFonts w:ascii="Times New Roman" w:hAnsi="Times New Roman" w:cs="Times New Roman"/>
          <w:sz w:val="24"/>
          <w:szCs w:val="24"/>
        </w:rPr>
      </w:pPr>
    </w:p>
    <w:p w:rsidR="00745456" w:rsidRPr="00BD1491" w:rsidRDefault="00745456" w:rsidP="00BD1491">
      <w:pPr>
        <w:spacing w:line="480" w:lineRule="auto"/>
        <w:jc w:val="both"/>
        <w:rPr>
          <w:rFonts w:ascii="Times New Roman" w:hAnsi="Times New Roman" w:cs="Times New Roman"/>
          <w:sz w:val="24"/>
          <w:szCs w:val="24"/>
        </w:rPr>
      </w:pPr>
    </w:p>
    <w:p w:rsidR="003F6B04" w:rsidRPr="00BD1491" w:rsidRDefault="00CC63B4" w:rsidP="00BD1491">
      <w:pPr>
        <w:spacing w:line="480" w:lineRule="auto"/>
        <w:jc w:val="both"/>
        <w:rPr>
          <w:rFonts w:ascii="Times New Roman" w:hAnsi="Times New Roman" w:cs="Times New Roman"/>
          <w:sz w:val="24"/>
          <w:szCs w:val="24"/>
        </w:rPr>
      </w:pPr>
      <w:r w:rsidRPr="00BD1491">
        <w:rPr>
          <w:rFonts w:ascii="Times New Roman" w:hAnsi="Times New Roman" w:cs="Times New Roman"/>
          <w:sz w:val="24"/>
          <w:szCs w:val="24"/>
        </w:rPr>
        <w:t>References</w:t>
      </w:r>
    </w:p>
    <w:p w:rsidR="003F6B04" w:rsidRPr="00BD1491" w:rsidRDefault="00CC63B4" w:rsidP="00BD1491">
      <w:pPr>
        <w:spacing w:line="480" w:lineRule="auto"/>
        <w:ind w:left="1440" w:hanging="720"/>
        <w:jc w:val="both"/>
        <w:rPr>
          <w:rFonts w:ascii="Times New Roman" w:eastAsia="Calibri" w:hAnsi="Times New Roman" w:cs="Times New Roman"/>
          <w:sz w:val="24"/>
          <w:szCs w:val="24"/>
        </w:rPr>
      </w:pPr>
      <w:r w:rsidRPr="00BD1491">
        <w:rPr>
          <w:rFonts w:ascii="Times New Roman" w:eastAsia="Calibri" w:hAnsi="Times New Roman" w:cs="Times New Roman"/>
          <w:sz w:val="24"/>
          <w:szCs w:val="24"/>
          <w:shd w:val="clear" w:color="auto" w:fill="FFFFFF"/>
          <w:lang w:val="en-GB"/>
        </w:rPr>
        <w:t>Boudreaux, C. J., Nikolaev, B. N., &amp; Klein, P. (2019). Socio-cognitive traits and entrepreneurship: The moderating role of economic institutions. </w:t>
      </w:r>
      <w:r w:rsidRPr="00BD1491">
        <w:rPr>
          <w:rFonts w:ascii="Times New Roman" w:eastAsia="Calibri" w:hAnsi="Times New Roman" w:cs="Times New Roman"/>
          <w:iCs/>
          <w:sz w:val="24"/>
          <w:szCs w:val="24"/>
          <w:shd w:val="clear" w:color="auto" w:fill="FFFFFF"/>
          <w:lang w:val="en-GB"/>
        </w:rPr>
        <w:t>Journal of Business Venturing</w:t>
      </w:r>
      <w:r w:rsidRPr="00BD1491">
        <w:rPr>
          <w:rFonts w:ascii="Times New Roman" w:eastAsia="Calibri" w:hAnsi="Times New Roman" w:cs="Times New Roman"/>
          <w:sz w:val="24"/>
          <w:szCs w:val="24"/>
          <w:shd w:val="clear" w:color="auto" w:fill="FFFFFF"/>
          <w:lang w:val="en-GB"/>
        </w:rPr>
        <w:t>, </w:t>
      </w:r>
      <w:r w:rsidRPr="00BD1491">
        <w:rPr>
          <w:rFonts w:ascii="Times New Roman" w:eastAsia="Calibri" w:hAnsi="Times New Roman" w:cs="Times New Roman"/>
          <w:iCs/>
          <w:sz w:val="24"/>
          <w:szCs w:val="24"/>
          <w:shd w:val="clear" w:color="auto" w:fill="FFFFFF"/>
          <w:lang w:val="en-GB"/>
        </w:rPr>
        <w:t>34</w:t>
      </w:r>
      <w:r w:rsidRPr="00BD1491">
        <w:rPr>
          <w:rFonts w:ascii="Times New Roman" w:eastAsia="Calibri" w:hAnsi="Times New Roman" w:cs="Times New Roman"/>
          <w:sz w:val="24"/>
          <w:szCs w:val="24"/>
          <w:shd w:val="clear" w:color="auto" w:fill="FFFFFF"/>
          <w:lang w:val="en-GB"/>
        </w:rPr>
        <w:t>(1), 178-196.</w:t>
      </w:r>
    </w:p>
    <w:p w:rsidR="003F6B04" w:rsidRPr="00BD1491" w:rsidRDefault="00CC63B4" w:rsidP="00BD1491">
      <w:pPr>
        <w:spacing w:line="480" w:lineRule="auto"/>
        <w:ind w:left="1440" w:hanging="720"/>
        <w:jc w:val="both"/>
        <w:rPr>
          <w:rFonts w:ascii="Times New Roman" w:eastAsia="Calibri" w:hAnsi="Times New Roman" w:cs="Times New Roman"/>
          <w:sz w:val="24"/>
          <w:szCs w:val="24"/>
          <w:shd w:val="clear" w:color="auto" w:fill="FFFFFF"/>
          <w:lang w:val="en-GB"/>
        </w:rPr>
      </w:pPr>
      <w:r w:rsidRPr="00BD1491">
        <w:rPr>
          <w:rFonts w:ascii="Times New Roman" w:eastAsia="Calibri" w:hAnsi="Times New Roman" w:cs="Times New Roman"/>
          <w:sz w:val="24"/>
          <w:szCs w:val="24"/>
          <w:shd w:val="clear" w:color="auto" w:fill="FFFFFF"/>
          <w:lang w:val="en-GB"/>
        </w:rPr>
        <w:t>Fallon Jr, R. H. (2019). Bidding Farewell to Constitutional Torts. </w:t>
      </w:r>
      <w:r w:rsidRPr="00BD1491">
        <w:rPr>
          <w:rFonts w:ascii="Times New Roman" w:eastAsia="Calibri" w:hAnsi="Times New Roman" w:cs="Times New Roman"/>
          <w:i/>
          <w:iCs/>
          <w:sz w:val="24"/>
          <w:szCs w:val="24"/>
          <w:shd w:val="clear" w:color="auto" w:fill="FFFFFF"/>
          <w:lang w:val="en-GB"/>
        </w:rPr>
        <w:t>Calif. L. Rev.</w:t>
      </w:r>
      <w:r w:rsidRPr="00BD1491">
        <w:rPr>
          <w:rFonts w:ascii="Times New Roman" w:eastAsia="Calibri" w:hAnsi="Times New Roman" w:cs="Times New Roman"/>
          <w:sz w:val="24"/>
          <w:szCs w:val="24"/>
          <w:shd w:val="clear" w:color="auto" w:fill="FFFFFF"/>
          <w:lang w:val="en-GB"/>
        </w:rPr>
        <w:t>, </w:t>
      </w:r>
      <w:r w:rsidRPr="00BD1491">
        <w:rPr>
          <w:rFonts w:ascii="Times New Roman" w:eastAsia="Calibri" w:hAnsi="Times New Roman" w:cs="Times New Roman"/>
          <w:i/>
          <w:iCs/>
          <w:sz w:val="24"/>
          <w:szCs w:val="24"/>
          <w:shd w:val="clear" w:color="auto" w:fill="FFFFFF"/>
          <w:lang w:val="en-GB"/>
        </w:rPr>
        <w:t>107</w:t>
      </w:r>
      <w:r w:rsidRPr="00BD1491">
        <w:rPr>
          <w:rFonts w:ascii="Times New Roman" w:eastAsia="Calibri" w:hAnsi="Times New Roman" w:cs="Times New Roman"/>
          <w:sz w:val="24"/>
          <w:szCs w:val="24"/>
          <w:shd w:val="clear" w:color="auto" w:fill="FFFFFF"/>
          <w:lang w:val="en-GB"/>
        </w:rPr>
        <w:t>, 933.</w:t>
      </w:r>
    </w:p>
    <w:p w:rsidR="003F6B04" w:rsidRPr="00BD1491" w:rsidRDefault="00CC63B4" w:rsidP="00BD1491">
      <w:pPr>
        <w:spacing w:line="480" w:lineRule="auto"/>
        <w:ind w:left="1440" w:hanging="720"/>
        <w:jc w:val="both"/>
        <w:rPr>
          <w:rFonts w:ascii="Times New Roman" w:eastAsia="Calibri" w:hAnsi="Times New Roman" w:cs="Times New Roman"/>
          <w:sz w:val="24"/>
          <w:szCs w:val="24"/>
          <w:shd w:val="clear" w:color="auto" w:fill="FFFFFF"/>
          <w:lang w:val="en-GB"/>
        </w:rPr>
      </w:pPr>
      <w:r w:rsidRPr="00BD1491">
        <w:rPr>
          <w:rFonts w:ascii="Times New Roman" w:eastAsia="Calibri" w:hAnsi="Times New Roman" w:cs="Times New Roman"/>
          <w:sz w:val="24"/>
          <w:szCs w:val="24"/>
          <w:shd w:val="clear" w:color="auto" w:fill="FFFFFF"/>
          <w:lang w:val="en-GB"/>
        </w:rPr>
        <w:t>Gamble, L. H. (2017). Feasting, ritual practices, social memory, and persistent places: New interpretations of shell mounds in Southern California. </w:t>
      </w:r>
      <w:r w:rsidRPr="00BD1491">
        <w:rPr>
          <w:rFonts w:ascii="Times New Roman" w:eastAsia="Calibri" w:hAnsi="Times New Roman" w:cs="Times New Roman"/>
          <w:i/>
          <w:iCs/>
          <w:sz w:val="24"/>
          <w:szCs w:val="24"/>
          <w:shd w:val="clear" w:color="auto" w:fill="FFFFFF"/>
          <w:lang w:val="en-GB"/>
        </w:rPr>
        <w:t>American Antiquity</w:t>
      </w:r>
      <w:r w:rsidRPr="00BD1491">
        <w:rPr>
          <w:rFonts w:ascii="Times New Roman" w:eastAsia="Calibri" w:hAnsi="Times New Roman" w:cs="Times New Roman"/>
          <w:sz w:val="24"/>
          <w:szCs w:val="24"/>
          <w:shd w:val="clear" w:color="auto" w:fill="FFFFFF"/>
          <w:lang w:val="en-GB"/>
        </w:rPr>
        <w:t>, </w:t>
      </w:r>
      <w:r w:rsidRPr="00BD1491">
        <w:rPr>
          <w:rFonts w:ascii="Times New Roman" w:eastAsia="Calibri" w:hAnsi="Times New Roman" w:cs="Times New Roman"/>
          <w:i/>
          <w:iCs/>
          <w:sz w:val="24"/>
          <w:szCs w:val="24"/>
          <w:shd w:val="clear" w:color="auto" w:fill="FFFFFF"/>
          <w:lang w:val="en-GB"/>
        </w:rPr>
        <w:t>82</w:t>
      </w:r>
      <w:r w:rsidRPr="00BD1491">
        <w:rPr>
          <w:rFonts w:ascii="Times New Roman" w:eastAsia="Calibri" w:hAnsi="Times New Roman" w:cs="Times New Roman"/>
          <w:sz w:val="24"/>
          <w:szCs w:val="24"/>
          <w:shd w:val="clear" w:color="auto" w:fill="FFFFFF"/>
          <w:lang w:val="en-GB"/>
        </w:rPr>
        <w:t>(3), 427-451.</w:t>
      </w:r>
    </w:p>
    <w:p w:rsidR="003F6B04" w:rsidRPr="00BD1491" w:rsidRDefault="00CC63B4" w:rsidP="00BD1491">
      <w:pPr>
        <w:spacing w:line="480" w:lineRule="auto"/>
        <w:ind w:left="1440" w:hanging="720"/>
        <w:jc w:val="both"/>
        <w:rPr>
          <w:rFonts w:ascii="Times New Roman" w:eastAsia="Calibri" w:hAnsi="Times New Roman" w:cs="Times New Roman"/>
          <w:sz w:val="24"/>
          <w:szCs w:val="24"/>
          <w:shd w:val="clear" w:color="auto" w:fill="FFFFFF"/>
          <w:lang w:val="en-GB"/>
        </w:rPr>
      </w:pPr>
      <w:r w:rsidRPr="00BD1491">
        <w:rPr>
          <w:rFonts w:ascii="Times New Roman" w:eastAsia="Calibri" w:hAnsi="Times New Roman" w:cs="Times New Roman"/>
          <w:color w:val="222222"/>
          <w:sz w:val="24"/>
          <w:szCs w:val="24"/>
          <w:shd w:val="clear" w:color="auto" w:fill="FFFFFF"/>
          <w:lang w:val="en-GB"/>
        </w:rPr>
        <w:t>Gronow, J. (2020). </w:t>
      </w:r>
      <w:r w:rsidRPr="00BD1491">
        <w:rPr>
          <w:rFonts w:ascii="Times New Roman" w:eastAsia="Calibri" w:hAnsi="Times New Roman" w:cs="Times New Roman"/>
          <w:i/>
          <w:iCs/>
          <w:color w:val="222222"/>
          <w:sz w:val="24"/>
          <w:szCs w:val="24"/>
          <w:shd w:val="clear" w:color="auto" w:fill="FFFFFF"/>
          <w:lang w:val="en-GB"/>
        </w:rPr>
        <w:t>Deciphering Markets and Money: A Sociological Analysis of Economic Institutions</w:t>
      </w:r>
      <w:r w:rsidRPr="00BD1491">
        <w:rPr>
          <w:rFonts w:ascii="Times New Roman" w:eastAsia="Calibri" w:hAnsi="Times New Roman" w:cs="Times New Roman"/>
          <w:color w:val="222222"/>
          <w:sz w:val="24"/>
          <w:szCs w:val="24"/>
          <w:shd w:val="clear" w:color="auto" w:fill="FFFFFF"/>
          <w:lang w:val="en-GB"/>
        </w:rPr>
        <w:t> (p. 203). Helsinki University Press.</w:t>
      </w:r>
    </w:p>
    <w:p w:rsidR="003F6B04" w:rsidRPr="00BD1491" w:rsidRDefault="00CC63B4" w:rsidP="00BD1491">
      <w:pPr>
        <w:spacing w:line="480" w:lineRule="auto"/>
        <w:ind w:left="1440" w:hanging="720"/>
        <w:jc w:val="both"/>
        <w:rPr>
          <w:rFonts w:ascii="Times New Roman" w:eastAsia="Calibri" w:hAnsi="Times New Roman" w:cs="Times New Roman"/>
          <w:sz w:val="24"/>
          <w:szCs w:val="24"/>
          <w:shd w:val="clear" w:color="auto" w:fill="FFFFFF"/>
          <w:lang w:val="en-GB"/>
        </w:rPr>
      </w:pPr>
      <w:r w:rsidRPr="00BD1491">
        <w:rPr>
          <w:rFonts w:ascii="Times New Roman" w:eastAsia="Calibri" w:hAnsi="Times New Roman" w:cs="Times New Roman"/>
          <w:sz w:val="24"/>
          <w:szCs w:val="24"/>
          <w:shd w:val="clear" w:color="auto" w:fill="FFFFFF"/>
          <w:lang w:val="en-GB"/>
        </w:rPr>
        <w:t xml:space="preserve">Kwon, M., &amp; Jeon, S. H. (2017). Why permit telework? Exploring the determinants of California city governments' decisions to allow telework. </w:t>
      </w:r>
      <w:r w:rsidRPr="00BD1491">
        <w:rPr>
          <w:rFonts w:ascii="Times New Roman" w:eastAsia="Calibri" w:hAnsi="Times New Roman" w:cs="Times New Roman"/>
          <w:i/>
          <w:iCs/>
          <w:sz w:val="24"/>
          <w:szCs w:val="24"/>
          <w:shd w:val="clear" w:color="auto" w:fill="FFFFFF"/>
          <w:lang w:val="en-GB"/>
        </w:rPr>
        <w:t>Public Personnel Management</w:t>
      </w:r>
      <w:r w:rsidRPr="00BD1491">
        <w:rPr>
          <w:rFonts w:ascii="Times New Roman" w:eastAsia="Calibri" w:hAnsi="Times New Roman" w:cs="Times New Roman"/>
          <w:sz w:val="24"/>
          <w:szCs w:val="24"/>
          <w:shd w:val="clear" w:color="auto" w:fill="FFFFFF"/>
          <w:lang w:val="en-GB"/>
        </w:rPr>
        <w:t>, </w:t>
      </w:r>
      <w:r w:rsidRPr="00BD1491">
        <w:rPr>
          <w:rFonts w:ascii="Times New Roman" w:eastAsia="Calibri" w:hAnsi="Times New Roman" w:cs="Times New Roman"/>
          <w:i/>
          <w:iCs/>
          <w:sz w:val="24"/>
          <w:szCs w:val="24"/>
          <w:shd w:val="clear" w:color="auto" w:fill="FFFFFF"/>
          <w:lang w:val="en-GB"/>
        </w:rPr>
        <w:t>46</w:t>
      </w:r>
      <w:r w:rsidRPr="00BD1491">
        <w:rPr>
          <w:rFonts w:ascii="Times New Roman" w:eastAsia="Calibri" w:hAnsi="Times New Roman" w:cs="Times New Roman"/>
          <w:sz w:val="24"/>
          <w:szCs w:val="24"/>
          <w:shd w:val="clear" w:color="auto" w:fill="FFFFFF"/>
          <w:lang w:val="en-GB"/>
        </w:rPr>
        <w:t>(3), 239-262.</w:t>
      </w:r>
    </w:p>
    <w:p w:rsidR="003F6B04" w:rsidRPr="00BD1491" w:rsidRDefault="00CC63B4" w:rsidP="00BD1491">
      <w:pPr>
        <w:spacing w:line="480" w:lineRule="auto"/>
        <w:ind w:left="1440" w:hanging="720"/>
        <w:jc w:val="both"/>
        <w:rPr>
          <w:rFonts w:ascii="Times New Roman" w:eastAsia="Calibri" w:hAnsi="Times New Roman" w:cs="Times New Roman"/>
          <w:color w:val="222222"/>
          <w:sz w:val="24"/>
          <w:szCs w:val="24"/>
          <w:shd w:val="clear" w:color="auto" w:fill="FFFFFF"/>
          <w:lang w:val="en-GB"/>
        </w:rPr>
      </w:pPr>
      <w:r w:rsidRPr="00BD1491">
        <w:rPr>
          <w:rFonts w:ascii="Times New Roman" w:eastAsia="Calibri" w:hAnsi="Times New Roman" w:cs="Times New Roman"/>
          <w:color w:val="222222"/>
          <w:sz w:val="24"/>
          <w:szCs w:val="24"/>
          <w:shd w:val="clear" w:color="auto" w:fill="FFFFFF"/>
          <w:lang w:val="en-GB"/>
        </w:rPr>
        <w:t>Spencer, H. (2021). </w:t>
      </w:r>
      <w:r w:rsidRPr="00BD1491">
        <w:rPr>
          <w:rFonts w:ascii="Times New Roman" w:eastAsia="Calibri" w:hAnsi="Times New Roman" w:cs="Times New Roman"/>
          <w:i/>
          <w:iCs/>
          <w:color w:val="222222"/>
          <w:sz w:val="24"/>
          <w:szCs w:val="24"/>
          <w:shd w:val="clear" w:color="auto" w:fill="FFFFFF"/>
          <w:lang w:val="en-GB"/>
        </w:rPr>
        <w:t>Political institutions</w:t>
      </w:r>
      <w:r w:rsidRPr="00BD1491">
        <w:rPr>
          <w:rFonts w:ascii="Times New Roman" w:eastAsia="Calibri" w:hAnsi="Times New Roman" w:cs="Times New Roman"/>
          <w:color w:val="222222"/>
          <w:sz w:val="24"/>
          <w:szCs w:val="24"/>
          <w:shd w:val="clear" w:color="auto" w:fill="FFFFFF"/>
          <w:lang w:val="en-GB"/>
        </w:rPr>
        <w:t>. Routledge.</w:t>
      </w:r>
    </w:p>
    <w:p w:rsidR="008D72FB" w:rsidRPr="00BD1491" w:rsidRDefault="008D72FB" w:rsidP="00BD1491">
      <w:pPr>
        <w:spacing w:line="480" w:lineRule="auto"/>
        <w:jc w:val="both"/>
        <w:rPr>
          <w:rFonts w:ascii="Times New Roman" w:hAnsi="Times New Roman" w:cs="Times New Roman"/>
          <w:sz w:val="24"/>
          <w:szCs w:val="24"/>
        </w:rPr>
      </w:pPr>
    </w:p>
    <w:p w:rsidR="008D72FB" w:rsidRPr="00BD1491" w:rsidRDefault="008D72FB" w:rsidP="00BD1491">
      <w:pPr>
        <w:spacing w:line="480" w:lineRule="auto"/>
        <w:jc w:val="both"/>
        <w:rPr>
          <w:rFonts w:ascii="Times New Roman" w:hAnsi="Times New Roman" w:cs="Times New Roman"/>
          <w:sz w:val="24"/>
          <w:szCs w:val="24"/>
        </w:rPr>
      </w:pPr>
    </w:p>
    <w:p w:rsidR="008D72FB" w:rsidRPr="00BD1491" w:rsidRDefault="008D72FB" w:rsidP="00BD1491">
      <w:pPr>
        <w:spacing w:line="480" w:lineRule="auto"/>
        <w:jc w:val="both"/>
        <w:rPr>
          <w:rFonts w:ascii="Times New Roman" w:hAnsi="Times New Roman" w:cs="Times New Roman"/>
          <w:sz w:val="24"/>
          <w:szCs w:val="24"/>
        </w:rPr>
      </w:pPr>
    </w:p>
    <w:p w:rsidR="008D72FB" w:rsidRPr="00BD1491" w:rsidRDefault="008D72FB" w:rsidP="00BD1491">
      <w:pPr>
        <w:spacing w:line="480" w:lineRule="auto"/>
        <w:jc w:val="both"/>
        <w:rPr>
          <w:rFonts w:ascii="Times New Roman" w:hAnsi="Times New Roman" w:cs="Times New Roman"/>
          <w:sz w:val="24"/>
          <w:szCs w:val="24"/>
        </w:rPr>
      </w:pPr>
    </w:p>
    <w:p w:rsidR="008D72FB" w:rsidRPr="00BD1491" w:rsidRDefault="008D72FB" w:rsidP="00BD1491">
      <w:pPr>
        <w:spacing w:line="480" w:lineRule="auto"/>
        <w:jc w:val="both"/>
        <w:rPr>
          <w:rFonts w:ascii="Times New Roman" w:hAnsi="Times New Roman" w:cs="Times New Roman"/>
          <w:sz w:val="24"/>
          <w:szCs w:val="24"/>
        </w:rPr>
      </w:pPr>
    </w:p>
    <w:sectPr w:rsidR="008D72FB" w:rsidRPr="00BD149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8F9" w:rsidRDefault="006868F9">
      <w:pPr>
        <w:spacing w:after="0" w:line="240" w:lineRule="auto"/>
      </w:pPr>
      <w:r>
        <w:separator/>
      </w:r>
    </w:p>
  </w:endnote>
  <w:endnote w:type="continuationSeparator" w:id="0">
    <w:p w:rsidR="006868F9" w:rsidRDefault="0068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8F9" w:rsidRDefault="006868F9">
      <w:pPr>
        <w:spacing w:after="0" w:line="240" w:lineRule="auto"/>
      </w:pPr>
      <w:r>
        <w:separator/>
      </w:r>
    </w:p>
  </w:footnote>
  <w:footnote w:type="continuationSeparator" w:id="0">
    <w:p w:rsidR="006868F9" w:rsidRDefault="0068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0606"/>
      <w:docPartObj>
        <w:docPartGallery w:val="Page Numbers (Top of Page)"/>
        <w:docPartUnique/>
      </w:docPartObj>
    </w:sdtPr>
    <w:sdtEndPr>
      <w:rPr>
        <w:noProof/>
      </w:rPr>
    </w:sdtEndPr>
    <w:sdtContent>
      <w:p w:rsidR="00414C8D" w:rsidRDefault="00CC63B4">
        <w:pPr>
          <w:pStyle w:val="Header"/>
          <w:jc w:val="right"/>
        </w:pPr>
        <w:r>
          <w:t>POLITICAL, ECONOMIC, AND CULTURAL INSTITUTIONS</w:t>
        </w:r>
        <w:r>
          <w:tab/>
        </w:r>
        <w:r>
          <w:fldChar w:fldCharType="begin"/>
        </w:r>
        <w:r>
          <w:instrText xml:space="preserve"> PAGE   \* MERGEFORMAT </w:instrText>
        </w:r>
        <w:r>
          <w:fldChar w:fldCharType="separate"/>
        </w:r>
        <w:r w:rsidR="006868F9">
          <w:rPr>
            <w:noProof/>
          </w:rPr>
          <w:t>1</w:t>
        </w:r>
        <w:r>
          <w:rPr>
            <w:noProof/>
          </w:rPr>
          <w:fldChar w:fldCharType="end"/>
        </w:r>
      </w:p>
    </w:sdtContent>
  </w:sdt>
  <w:p w:rsidR="00414C8D" w:rsidRDefault="00414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5"/>
    <w:rsid w:val="000052A7"/>
    <w:rsid w:val="000318A2"/>
    <w:rsid w:val="00043C93"/>
    <w:rsid w:val="000504E7"/>
    <w:rsid w:val="0005614B"/>
    <w:rsid w:val="00062A9B"/>
    <w:rsid w:val="000870FC"/>
    <w:rsid w:val="000A1D61"/>
    <w:rsid w:val="000B5AB5"/>
    <w:rsid w:val="000C4580"/>
    <w:rsid w:val="0010259A"/>
    <w:rsid w:val="0010511B"/>
    <w:rsid w:val="00123103"/>
    <w:rsid w:val="00133B4C"/>
    <w:rsid w:val="0013657B"/>
    <w:rsid w:val="0014058A"/>
    <w:rsid w:val="001533F7"/>
    <w:rsid w:val="0019149C"/>
    <w:rsid w:val="0019704D"/>
    <w:rsid w:val="001A7797"/>
    <w:rsid w:val="001B4E83"/>
    <w:rsid w:val="001D08B5"/>
    <w:rsid w:val="001D7483"/>
    <w:rsid w:val="00225D20"/>
    <w:rsid w:val="0028144B"/>
    <w:rsid w:val="002A3CF7"/>
    <w:rsid w:val="002D3C6A"/>
    <w:rsid w:val="002E5326"/>
    <w:rsid w:val="002F67AE"/>
    <w:rsid w:val="003338F9"/>
    <w:rsid w:val="00342000"/>
    <w:rsid w:val="003704AD"/>
    <w:rsid w:val="00397FC7"/>
    <w:rsid w:val="003B51A4"/>
    <w:rsid w:val="003C3BBA"/>
    <w:rsid w:val="003E572C"/>
    <w:rsid w:val="003F104F"/>
    <w:rsid w:val="003F17F2"/>
    <w:rsid w:val="003F2009"/>
    <w:rsid w:val="003F6B04"/>
    <w:rsid w:val="004034FB"/>
    <w:rsid w:val="004052EA"/>
    <w:rsid w:val="00412689"/>
    <w:rsid w:val="00414C8D"/>
    <w:rsid w:val="00421E1D"/>
    <w:rsid w:val="004221BD"/>
    <w:rsid w:val="004537A5"/>
    <w:rsid w:val="00464E16"/>
    <w:rsid w:val="00472970"/>
    <w:rsid w:val="0047757B"/>
    <w:rsid w:val="00483145"/>
    <w:rsid w:val="00515706"/>
    <w:rsid w:val="00523025"/>
    <w:rsid w:val="005313A0"/>
    <w:rsid w:val="00545097"/>
    <w:rsid w:val="005C2DE6"/>
    <w:rsid w:val="005E2C50"/>
    <w:rsid w:val="0061362F"/>
    <w:rsid w:val="00675BB3"/>
    <w:rsid w:val="006868F9"/>
    <w:rsid w:val="006918B9"/>
    <w:rsid w:val="006A0819"/>
    <w:rsid w:val="006F7F3C"/>
    <w:rsid w:val="00702AF3"/>
    <w:rsid w:val="00717FE0"/>
    <w:rsid w:val="007325FF"/>
    <w:rsid w:val="007353D5"/>
    <w:rsid w:val="00740B86"/>
    <w:rsid w:val="00745456"/>
    <w:rsid w:val="00750EA5"/>
    <w:rsid w:val="00753BBF"/>
    <w:rsid w:val="007624FF"/>
    <w:rsid w:val="007659F8"/>
    <w:rsid w:val="00791DDF"/>
    <w:rsid w:val="00793E0A"/>
    <w:rsid w:val="007C3B59"/>
    <w:rsid w:val="007D11C9"/>
    <w:rsid w:val="007D51BA"/>
    <w:rsid w:val="007E4970"/>
    <w:rsid w:val="00884FDB"/>
    <w:rsid w:val="00887A52"/>
    <w:rsid w:val="0089244F"/>
    <w:rsid w:val="008A09F4"/>
    <w:rsid w:val="008A7A8E"/>
    <w:rsid w:val="008D72FB"/>
    <w:rsid w:val="008D78F9"/>
    <w:rsid w:val="008F00E9"/>
    <w:rsid w:val="00922D4F"/>
    <w:rsid w:val="009D6568"/>
    <w:rsid w:val="009E4C86"/>
    <w:rsid w:val="009E574C"/>
    <w:rsid w:val="00A158CD"/>
    <w:rsid w:val="00A434CF"/>
    <w:rsid w:val="00A456AE"/>
    <w:rsid w:val="00A72F7C"/>
    <w:rsid w:val="00A82A3A"/>
    <w:rsid w:val="00A90F09"/>
    <w:rsid w:val="00A96D73"/>
    <w:rsid w:val="00A97FEF"/>
    <w:rsid w:val="00AE108A"/>
    <w:rsid w:val="00AE6870"/>
    <w:rsid w:val="00B047EB"/>
    <w:rsid w:val="00B25E78"/>
    <w:rsid w:val="00B330F5"/>
    <w:rsid w:val="00B3395E"/>
    <w:rsid w:val="00B344A4"/>
    <w:rsid w:val="00B80D4F"/>
    <w:rsid w:val="00BA1D36"/>
    <w:rsid w:val="00BA7494"/>
    <w:rsid w:val="00BB5453"/>
    <w:rsid w:val="00BD1491"/>
    <w:rsid w:val="00BF10A2"/>
    <w:rsid w:val="00BF51A5"/>
    <w:rsid w:val="00C1018A"/>
    <w:rsid w:val="00C25085"/>
    <w:rsid w:val="00C6018C"/>
    <w:rsid w:val="00CC31CE"/>
    <w:rsid w:val="00CC425B"/>
    <w:rsid w:val="00CC63B4"/>
    <w:rsid w:val="00CE1BD0"/>
    <w:rsid w:val="00D41ACF"/>
    <w:rsid w:val="00D51FF6"/>
    <w:rsid w:val="00D66F80"/>
    <w:rsid w:val="00E23646"/>
    <w:rsid w:val="00E31315"/>
    <w:rsid w:val="00E64BD9"/>
    <w:rsid w:val="00E81895"/>
    <w:rsid w:val="00E833EF"/>
    <w:rsid w:val="00E873F0"/>
    <w:rsid w:val="00E96CF6"/>
    <w:rsid w:val="00EA1962"/>
    <w:rsid w:val="00EF63CD"/>
    <w:rsid w:val="00F165CF"/>
    <w:rsid w:val="00F72444"/>
    <w:rsid w:val="00FA53E2"/>
    <w:rsid w:val="00FF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914B"/>
  <w15:chartTrackingRefBased/>
  <w15:docId w15:val="{88DF65DB-1E15-4D9E-9BE1-BFD4E625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C8D"/>
  </w:style>
  <w:style w:type="paragraph" w:styleId="Footer">
    <w:name w:val="footer"/>
    <w:basedOn w:val="Normal"/>
    <w:link w:val="FooterChar"/>
    <w:uiPriority w:val="99"/>
    <w:unhideWhenUsed/>
    <w:rsid w:val="0041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Baraza</cp:lastModifiedBy>
  <cp:revision>4</cp:revision>
  <dcterms:created xsi:type="dcterms:W3CDTF">2021-12-17T23:28:00Z</dcterms:created>
  <dcterms:modified xsi:type="dcterms:W3CDTF">2021-12-17T23:38:00Z</dcterms:modified>
</cp:coreProperties>
</file>